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75" w:rsidRPr="00454B1D" w:rsidRDefault="00F20A54">
      <w:pPr>
        <w:pStyle w:val="Heading2"/>
        <w:numPr>
          <w:ilvl w:val="0"/>
          <w:numId w:val="0"/>
        </w:numPr>
        <w:spacing w:after="120"/>
        <w:ind w:firstLine="567"/>
        <w:jc w:val="center"/>
        <w:rPr>
          <w:sz w:val="20"/>
        </w:rPr>
      </w:pPr>
      <w:r w:rsidRPr="00454B1D">
        <w:rPr>
          <w:sz w:val="20"/>
        </w:rPr>
        <w:t>FIŞA DISCIPLINEI</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AA1575"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392471" w:rsidP="00617D44">
            <w:pPr>
              <w:pStyle w:val="Heading1"/>
              <w:numPr>
                <w:ilvl w:val="0"/>
                <w:numId w:val="0"/>
              </w:numPr>
              <w:ind w:left="176"/>
              <w:jc w:val="left"/>
              <w:rPr>
                <w:b w:val="0"/>
                <w:sz w:val="20"/>
                <w:lang w:val="ro-RO"/>
              </w:rPr>
            </w:pPr>
            <w:r>
              <w:rPr>
                <w:b w:val="0"/>
                <w:sz w:val="20"/>
              </w:rPr>
              <w:t>II - Morfologie Microscopică</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5D0723">
              <w:rPr>
                <w:color w:val="000000"/>
                <w:lang w:val="ro-RO"/>
              </w:rPr>
              <w:t xml:space="preserve"> </w:t>
            </w:r>
            <w:r w:rsidR="007F157D">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944024" w:rsidP="00E41E5C">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r w:rsidR="00E41E5C">
              <w:rPr>
                <w:rFonts w:ascii="Arial" w:hAnsi="Arial" w:cs="Arial"/>
                <w:b w:val="0"/>
                <w:sz w:val="20"/>
                <w:lang w:val="ro-RO"/>
              </w:rPr>
              <w:t xml:space="preserve"> în limba română</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100"/>
        <w:gridCol w:w="601"/>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E466BD" w:rsidP="00AE64FD">
            <w:pPr>
              <w:rPr>
                <w:b/>
                <w:lang w:val="ro-RO"/>
              </w:rPr>
            </w:pPr>
            <w:r>
              <w:rPr>
                <w:b/>
                <w:lang w:val="ro-RO"/>
              </w:rPr>
              <w:t xml:space="preserve">Histologie </w:t>
            </w:r>
          </w:p>
        </w:tc>
      </w:tr>
      <w:tr w:rsidR="00617D44" w:rsidRPr="00274B25"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2C46A2" w:rsidRPr="00720E72" w:rsidRDefault="002C46A2" w:rsidP="002C46A2">
            <w:pPr>
              <w:rPr>
                <w:b/>
                <w:lang w:val="it-IT"/>
              </w:rPr>
            </w:pPr>
            <w:r>
              <w:rPr>
                <w:b/>
                <w:lang w:val="it-IT"/>
              </w:rPr>
              <w:t xml:space="preserve">Prof. univ. dr. </w:t>
            </w:r>
            <w:r w:rsidRPr="00720E72">
              <w:rPr>
                <w:b/>
                <w:lang w:val="it-IT"/>
              </w:rPr>
              <w:t>Raica Marius</w:t>
            </w:r>
          </w:p>
          <w:p w:rsidR="002C46A2" w:rsidRPr="004C3586" w:rsidRDefault="002C46A2" w:rsidP="002C46A2">
            <w:pPr>
              <w:rPr>
                <w:b/>
                <w:lang w:val="ro-RO"/>
              </w:rPr>
            </w:pPr>
            <w:r>
              <w:rPr>
                <w:b/>
                <w:lang w:val="it-IT"/>
              </w:rPr>
              <w:t xml:space="preserve">Prof. univ. dr. </w:t>
            </w:r>
            <w:r w:rsidRPr="004C3586">
              <w:rPr>
                <w:b/>
                <w:lang w:val="ro-RO"/>
              </w:rPr>
              <w:t>Cîmpean Anca Maria</w:t>
            </w:r>
          </w:p>
          <w:p w:rsidR="002C46A2" w:rsidRPr="00720E72" w:rsidRDefault="002C46A2" w:rsidP="002C46A2">
            <w:pPr>
              <w:rPr>
                <w:b/>
                <w:lang w:val="it-IT"/>
              </w:rPr>
            </w:pPr>
            <w:r>
              <w:rPr>
                <w:b/>
                <w:lang w:val="it-IT"/>
              </w:rPr>
              <w:t xml:space="preserve">Conf. univ. dr. </w:t>
            </w:r>
            <w:r w:rsidRPr="00720E72">
              <w:rPr>
                <w:b/>
                <w:lang w:val="it-IT"/>
              </w:rPr>
              <w:t>Mederle Ovidiu</w:t>
            </w:r>
          </w:p>
          <w:p w:rsidR="002C46A2" w:rsidRPr="00720E72" w:rsidRDefault="002C46A2" w:rsidP="002C46A2">
            <w:pPr>
              <w:rPr>
                <w:b/>
                <w:lang w:val="it-IT"/>
              </w:rPr>
            </w:pPr>
            <w:r>
              <w:rPr>
                <w:b/>
                <w:lang w:val="it-IT"/>
              </w:rPr>
              <w:t xml:space="preserve">Conf. univ. dr. </w:t>
            </w:r>
            <w:r w:rsidRPr="00720E72">
              <w:rPr>
                <w:b/>
                <w:lang w:val="it-IT"/>
              </w:rPr>
              <w:t>Baderca Flavia</w:t>
            </w:r>
          </w:p>
          <w:p w:rsidR="002C46A2" w:rsidRPr="00720E72" w:rsidRDefault="002C46A2" w:rsidP="002C46A2">
            <w:pPr>
              <w:rPr>
                <w:b/>
                <w:lang w:val="it-IT"/>
              </w:rPr>
            </w:pPr>
            <w:r>
              <w:rPr>
                <w:b/>
                <w:lang w:val="it-IT"/>
              </w:rPr>
              <w:t xml:space="preserve">Conf. univ. dr.  </w:t>
            </w:r>
            <w:r w:rsidRPr="00720E72">
              <w:rPr>
                <w:b/>
                <w:lang w:val="it-IT"/>
              </w:rPr>
              <w:t>Gaje Nela Puşa</w:t>
            </w:r>
          </w:p>
          <w:p w:rsidR="002C46A2" w:rsidRDefault="00274B25" w:rsidP="002C46A2">
            <w:pPr>
              <w:rPr>
                <w:b/>
                <w:lang w:val="ro-RO"/>
              </w:rPr>
            </w:pPr>
            <w:r>
              <w:rPr>
                <w:b/>
                <w:lang w:val="ro-RO"/>
              </w:rPr>
              <w:t>Conf.</w:t>
            </w:r>
            <w:r w:rsidR="002C46A2">
              <w:rPr>
                <w:b/>
                <w:lang w:val="ro-RO"/>
              </w:rPr>
              <w:t xml:space="preserve"> </w:t>
            </w:r>
            <w:r w:rsidR="00D50443">
              <w:rPr>
                <w:b/>
                <w:lang w:val="ro-RO"/>
              </w:rPr>
              <w:t xml:space="preserve">univ. </w:t>
            </w:r>
            <w:r w:rsidR="002C46A2">
              <w:rPr>
                <w:b/>
                <w:lang w:val="ro-RO"/>
              </w:rPr>
              <w:t xml:space="preserve">dr. </w:t>
            </w:r>
            <w:r w:rsidR="002C46A2" w:rsidRPr="004C3586">
              <w:rPr>
                <w:rStyle w:val="PageNumber"/>
                <w:b/>
                <w:bCs/>
                <w:lang w:val="ro-RO"/>
              </w:rPr>
              <w:t>Ceauşu</w:t>
            </w:r>
            <w:r w:rsidR="002C46A2" w:rsidRPr="004C3586">
              <w:rPr>
                <w:b/>
                <w:bCs/>
                <w:lang w:val="ro-RO"/>
              </w:rPr>
              <w:t xml:space="preserve"> A</w:t>
            </w:r>
            <w:r w:rsidR="002C46A2" w:rsidRPr="004C3586">
              <w:rPr>
                <w:b/>
                <w:lang w:val="ro-RO"/>
              </w:rPr>
              <w:t>malia Raluca</w:t>
            </w:r>
          </w:p>
          <w:p w:rsidR="00274B25" w:rsidRPr="004C3586" w:rsidRDefault="00274B25" w:rsidP="002C46A2">
            <w:pPr>
              <w:rPr>
                <w:b/>
                <w:lang w:val="ro-RO"/>
              </w:rPr>
            </w:pPr>
            <w:r>
              <w:rPr>
                <w:b/>
                <w:lang w:val="ro-RO"/>
              </w:rPr>
              <w:t xml:space="preserve">Șef lucrări dr. </w:t>
            </w:r>
            <w:r w:rsidRPr="004C3586">
              <w:rPr>
                <w:b/>
                <w:lang w:val="ro-RO"/>
              </w:rPr>
              <w:t>Sârb Simona</w:t>
            </w:r>
          </w:p>
          <w:p w:rsidR="006B4143" w:rsidRDefault="002C46A2" w:rsidP="002C46A2">
            <w:pPr>
              <w:rPr>
                <w:b/>
                <w:lang w:val="it-IT"/>
              </w:rPr>
            </w:pPr>
            <w:r>
              <w:rPr>
                <w:b/>
                <w:lang w:val="ro-RO"/>
              </w:rPr>
              <w:t xml:space="preserve">Șef lucrări dr. </w:t>
            </w:r>
            <w:r w:rsidRPr="00720E72">
              <w:rPr>
                <w:b/>
                <w:lang w:val="it-IT"/>
              </w:rPr>
              <w:t>Suciu Cristian</w:t>
            </w:r>
          </w:p>
          <w:p w:rsidR="00274B25" w:rsidRPr="00274B25" w:rsidRDefault="00274B25" w:rsidP="002C46A2">
            <w:pPr>
              <w:rPr>
                <w:b/>
                <w:lang w:val="ro-RO"/>
              </w:rPr>
            </w:pPr>
            <w:r>
              <w:rPr>
                <w:b/>
                <w:lang w:val="ro-RO"/>
              </w:rPr>
              <w:t>Șef lucrări</w:t>
            </w:r>
            <w:r w:rsidRPr="00274B25">
              <w:rPr>
                <w:b/>
                <w:lang w:val="ro-RO"/>
              </w:rPr>
              <w:t xml:space="preserve"> dr. Comşa Serban</w:t>
            </w:r>
          </w:p>
        </w:tc>
      </w:tr>
      <w:tr w:rsidR="00617D44" w:rsidRPr="00F06384"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2C46A2" w:rsidRPr="00720E72" w:rsidRDefault="002C46A2" w:rsidP="002C46A2">
            <w:pPr>
              <w:rPr>
                <w:b/>
                <w:lang w:val="it-IT"/>
              </w:rPr>
            </w:pPr>
            <w:r>
              <w:rPr>
                <w:b/>
                <w:lang w:val="it-IT"/>
              </w:rPr>
              <w:t xml:space="preserve">Prof. univ. dr. </w:t>
            </w:r>
            <w:r w:rsidRPr="00720E72">
              <w:rPr>
                <w:b/>
                <w:lang w:val="it-IT"/>
              </w:rPr>
              <w:t>Raica Marius</w:t>
            </w:r>
          </w:p>
          <w:p w:rsidR="002C46A2" w:rsidRPr="004C3586" w:rsidRDefault="002C46A2" w:rsidP="002C46A2">
            <w:pPr>
              <w:rPr>
                <w:b/>
                <w:lang w:val="ro-RO"/>
              </w:rPr>
            </w:pPr>
            <w:r>
              <w:rPr>
                <w:b/>
                <w:lang w:val="it-IT"/>
              </w:rPr>
              <w:t xml:space="preserve">Prof. univ. dr. </w:t>
            </w:r>
            <w:r w:rsidRPr="004C3586">
              <w:rPr>
                <w:b/>
                <w:lang w:val="ro-RO"/>
              </w:rPr>
              <w:t>Cîmpean Anca Maria</w:t>
            </w:r>
          </w:p>
          <w:p w:rsidR="002C46A2" w:rsidRPr="00720E72" w:rsidRDefault="002C46A2" w:rsidP="002C46A2">
            <w:pPr>
              <w:rPr>
                <w:b/>
                <w:lang w:val="it-IT"/>
              </w:rPr>
            </w:pPr>
            <w:r>
              <w:rPr>
                <w:b/>
                <w:lang w:val="it-IT"/>
              </w:rPr>
              <w:t xml:space="preserve">Conf. univ. dr. </w:t>
            </w:r>
            <w:r w:rsidRPr="00720E72">
              <w:rPr>
                <w:b/>
                <w:lang w:val="it-IT"/>
              </w:rPr>
              <w:t>Mederle Ovidiu</w:t>
            </w:r>
          </w:p>
          <w:p w:rsidR="002C46A2" w:rsidRPr="00720E72" w:rsidRDefault="002C46A2" w:rsidP="002C46A2">
            <w:pPr>
              <w:rPr>
                <w:b/>
                <w:lang w:val="it-IT"/>
              </w:rPr>
            </w:pPr>
            <w:r>
              <w:rPr>
                <w:b/>
                <w:lang w:val="it-IT"/>
              </w:rPr>
              <w:t xml:space="preserve">Conf. univ. dr. </w:t>
            </w:r>
            <w:r w:rsidRPr="00720E72">
              <w:rPr>
                <w:b/>
                <w:lang w:val="it-IT"/>
              </w:rPr>
              <w:t>Baderca Flavia</w:t>
            </w:r>
          </w:p>
          <w:p w:rsidR="002C46A2" w:rsidRPr="00720E72" w:rsidRDefault="002C46A2" w:rsidP="002C46A2">
            <w:pPr>
              <w:rPr>
                <w:b/>
                <w:lang w:val="it-IT"/>
              </w:rPr>
            </w:pPr>
            <w:r>
              <w:rPr>
                <w:b/>
                <w:lang w:val="it-IT"/>
              </w:rPr>
              <w:t xml:space="preserve">Conf. univ. dr.  </w:t>
            </w:r>
            <w:r w:rsidRPr="00720E72">
              <w:rPr>
                <w:b/>
                <w:lang w:val="it-IT"/>
              </w:rPr>
              <w:t>Gaje Nela Puşa</w:t>
            </w:r>
          </w:p>
          <w:p w:rsidR="002C46A2" w:rsidRDefault="00274B25" w:rsidP="002C46A2">
            <w:pPr>
              <w:rPr>
                <w:b/>
                <w:lang w:val="ro-RO"/>
              </w:rPr>
            </w:pPr>
            <w:r>
              <w:rPr>
                <w:b/>
                <w:lang w:val="ro-RO"/>
              </w:rPr>
              <w:t>Conf.</w:t>
            </w:r>
            <w:r w:rsidR="002C46A2">
              <w:rPr>
                <w:b/>
                <w:lang w:val="ro-RO"/>
              </w:rPr>
              <w:t xml:space="preserve"> </w:t>
            </w:r>
            <w:r w:rsidR="00D50443">
              <w:rPr>
                <w:b/>
                <w:lang w:val="ro-RO"/>
              </w:rPr>
              <w:t xml:space="preserve">univ. </w:t>
            </w:r>
            <w:r w:rsidR="002C46A2">
              <w:rPr>
                <w:b/>
                <w:lang w:val="ro-RO"/>
              </w:rPr>
              <w:t xml:space="preserve">dr. </w:t>
            </w:r>
            <w:r w:rsidR="002C46A2" w:rsidRPr="004C3586">
              <w:rPr>
                <w:rStyle w:val="PageNumber"/>
                <w:b/>
                <w:bCs/>
                <w:lang w:val="ro-RO"/>
              </w:rPr>
              <w:t>Ceauşu</w:t>
            </w:r>
            <w:r w:rsidR="002C46A2" w:rsidRPr="004C3586">
              <w:rPr>
                <w:b/>
                <w:bCs/>
                <w:lang w:val="ro-RO"/>
              </w:rPr>
              <w:t xml:space="preserve"> A</w:t>
            </w:r>
            <w:r w:rsidR="002C46A2" w:rsidRPr="004C3586">
              <w:rPr>
                <w:b/>
                <w:lang w:val="ro-RO"/>
              </w:rPr>
              <w:t>malia Raluca</w:t>
            </w:r>
          </w:p>
          <w:p w:rsidR="00274B25" w:rsidRPr="004C3586" w:rsidRDefault="00274B25" w:rsidP="002C46A2">
            <w:pPr>
              <w:rPr>
                <w:b/>
                <w:lang w:val="ro-RO"/>
              </w:rPr>
            </w:pPr>
            <w:r>
              <w:rPr>
                <w:b/>
                <w:lang w:val="ro-RO"/>
              </w:rPr>
              <w:t xml:space="preserve">Șef lucrări dr. </w:t>
            </w:r>
            <w:r w:rsidRPr="004C3586">
              <w:rPr>
                <w:b/>
                <w:lang w:val="ro-RO"/>
              </w:rPr>
              <w:t>Sârb Simona</w:t>
            </w:r>
          </w:p>
          <w:p w:rsidR="00617D44" w:rsidRDefault="002C46A2" w:rsidP="002C46A2">
            <w:pPr>
              <w:shd w:val="clear" w:color="auto" w:fill="FFFFFF"/>
              <w:rPr>
                <w:b/>
                <w:lang w:val="it-IT"/>
              </w:rPr>
            </w:pPr>
            <w:r>
              <w:rPr>
                <w:b/>
                <w:lang w:val="ro-RO"/>
              </w:rPr>
              <w:t xml:space="preserve">Șef lucrări dr. </w:t>
            </w:r>
            <w:r w:rsidRPr="00720E72">
              <w:rPr>
                <w:b/>
                <w:lang w:val="it-IT"/>
              </w:rPr>
              <w:t>Suciu Cristian</w:t>
            </w:r>
          </w:p>
          <w:p w:rsidR="002C46A2" w:rsidRPr="00274B25" w:rsidRDefault="00274B25" w:rsidP="002C46A2">
            <w:pPr>
              <w:rPr>
                <w:b/>
                <w:lang w:val="ro-RO"/>
              </w:rPr>
            </w:pPr>
            <w:r>
              <w:rPr>
                <w:b/>
                <w:lang w:val="ro-RO"/>
              </w:rPr>
              <w:t>Șef lucrări</w:t>
            </w:r>
            <w:r w:rsidR="002C46A2" w:rsidRPr="00274B25">
              <w:rPr>
                <w:b/>
                <w:lang w:val="ro-RO"/>
              </w:rPr>
              <w:t xml:space="preserve"> dr. Comşa Serban</w:t>
            </w:r>
          </w:p>
          <w:p w:rsidR="002C46A2" w:rsidRPr="00274B25" w:rsidRDefault="002C46A2" w:rsidP="002C46A2">
            <w:pPr>
              <w:shd w:val="clear" w:color="auto" w:fill="FFFFFF"/>
              <w:rPr>
                <w:b/>
                <w:color w:val="000000"/>
                <w:lang w:val="ro-RO"/>
              </w:rPr>
            </w:pPr>
            <w:r w:rsidRPr="00274B25">
              <w:rPr>
                <w:b/>
                <w:lang w:val="ro-RO"/>
              </w:rPr>
              <w:t xml:space="preserve">Asist. univ. dr. </w:t>
            </w:r>
            <w:r w:rsidRPr="00274B25">
              <w:rPr>
                <w:b/>
                <w:color w:val="000000"/>
                <w:lang w:val="ro-RO"/>
              </w:rPr>
              <w:t>Bălinisteanu Bogdan</w:t>
            </w:r>
          </w:p>
          <w:p w:rsidR="002C46A2" w:rsidRPr="00F06384" w:rsidRDefault="002C46A2" w:rsidP="002C46A2">
            <w:pPr>
              <w:shd w:val="clear" w:color="auto" w:fill="FFFFFF"/>
              <w:rPr>
                <w:b/>
                <w:color w:val="000000"/>
                <w:lang w:val="ro-RO"/>
              </w:rPr>
            </w:pPr>
            <w:r w:rsidRPr="00F06384">
              <w:rPr>
                <w:b/>
                <w:lang w:val="ro-RO"/>
              </w:rPr>
              <w:t xml:space="preserve">Asist. univ. dr. </w:t>
            </w:r>
            <w:r w:rsidRPr="00F06384">
              <w:rPr>
                <w:b/>
                <w:color w:val="000000"/>
                <w:lang w:val="ro-RO"/>
              </w:rPr>
              <w:t>Jitariu Andreea Adriana</w:t>
            </w:r>
          </w:p>
          <w:p w:rsidR="00F06384" w:rsidRPr="00F06384" w:rsidRDefault="00F06384" w:rsidP="002C46A2">
            <w:pPr>
              <w:shd w:val="clear" w:color="auto" w:fill="FFFFFF"/>
              <w:rPr>
                <w:b/>
                <w:color w:val="000000"/>
                <w:lang w:val="ro-RO"/>
              </w:rPr>
            </w:pPr>
            <w:r w:rsidRPr="00F06384">
              <w:rPr>
                <w:b/>
                <w:lang w:val="ro-RO"/>
              </w:rPr>
              <w:t xml:space="preserve">Asist. univ. </w:t>
            </w:r>
            <w:r>
              <w:rPr>
                <w:b/>
                <w:lang w:val="ro-RO"/>
              </w:rPr>
              <w:t>d</w:t>
            </w:r>
            <w:r w:rsidRPr="00F06384">
              <w:rPr>
                <w:b/>
                <w:lang w:val="ro-RO"/>
              </w:rPr>
              <w:t>r. Toma Alina</w:t>
            </w:r>
          </w:p>
        </w:tc>
      </w:tr>
      <w:tr w:rsidR="00617D44" w:rsidRPr="00F06384" w:rsidTr="002B6030">
        <w:trPr>
          <w:trHeight w:val="345"/>
        </w:trPr>
        <w:tc>
          <w:tcPr>
            <w:tcW w:w="1843" w:type="dxa"/>
            <w:vMerge w:val="restart"/>
          </w:tcPr>
          <w:p w:rsidR="00617D44" w:rsidRPr="00531A6B" w:rsidRDefault="00617D44" w:rsidP="00AE64FD">
            <w:pPr>
              <w:ind w:left="34"/>
              <w:rPr>
                <w:lang w:val="ro-RO"/>
              </w:rPr>
            </w:pPr>
            <w:r w:rsidRPr="00531A6B">
              <w:rPr>
                <w:lang w:val="ro-RO"/>
              </w:rPr>
              <w:t>2.4 Anul de studiu</w:t>
            </w:r>
          </w:p>
        </w:tc>
        <w:tc>
          <w:tcPr>
            <w:tcW w:w="425" w:type="dxa"/>
            <w:vMerge w:val="restart"/>
          </w:tcPr>
          <w:p w:rsidR="00617D44" w:rsidRPr="0036678B" w:rsidRDefault="00617D44" w:rsidP="00AE64FD">
            <w:pPr>
              <w:rPr>
                <w:b/>
                <w:lang w:val="ro-RO"/>
              </w:rPr>
            </w:pPr>
            <w:r w:rsidRPr="0036678B">
              <w:rPr>
                <w:b/>
                <w:lang w:val="ro-RO"/>
              </w:rPr>
              <w:t>I</w:t>
            </w:r>
            <w:r w:rsidR="007C4274" w:rsidRPr="0036678B">
              <w:rPr>
                <w:b/>
                <w:lang w:val="ro-RO"/>
              </w:rPr>
              <w:t>I</w:t>
            </w:r>
          </w:p>
        </w:tc>
        <w:tc>
          <w:tcPr>
            <w:tcW w:w="1242" w:type="dxa"/>
            <w:gridSpan w:val="2"/>
            <w:vMerge w:val="restart"/>
          </w:tcPr>
          <w:p w:rsidR="00617D44" w:rsidRPr="0036678B" w:rsidRDefault="00617D44" w:rsidP="00AE64FD">
            <w:pPr>
              <w:rPr>
                <w:lang w:val="ro-RO"/>
              </w:rPr>
            </w:pPr>
            <w:r w:rsidRPr="0036678B">
              <w:rPr>
                <w:lang w:val="ro-RO"/>
              </w:rPr>
              <w:t>2.5 Semestrul</w:t>
            </w:r>
          </w:p>
        </w:tc>
        <w:tc>
          <w:tcPr>
            <w:tcW w:w="601" w:type="dxa"/>
            <w:vMerge w:val="restart"/>
          </w:tcPr>
          <w:p w:rsidR="00617D44" w:rsidRPr="0036678B" w:rsidRDefault="00617D44" w:rsidP="00AE64FD">
            <w:pPr>
              <w:rPr>
                <w:b/>
                <w:lang w:val="ro-RO"/>
              </w:rPr>
            </w:pPr>
            <w:r w:rsidRPr="0036678B">
              <w:rPr>
                <w:b/>
                <w:lang w:val="ro-RO"/>
              </w:rPr>
              <w:t>I</w:t>
            </w:r>
            <w:r w:rsidR="002B6030" w:rsidRPr="0036678B">
              <w:rPr>
                <w:b/>
                <w:lang w:val="ro-RO"/>
              </w:rPr>
              <w:t xml:space="preserve">II </w:t>
            </w:r>
            <w:r w:rsidR="007C4274" w:rsidRPr="0036678B">
              <w:rPr>
                <w:b/>
                <w:lang w:val="ro-RO"/>
              </w:rPr>
              <w:t>si I</w:t>
            </w:r>
            <w:r w:rsidR="002B6030" w:rsidRPr="0036678B">
              <w:rPr>
                <w:b/>
                <w:lang w:val="ro-RO"/>
              </w:rPr>
              <w:t>V</w:t>
            </w:r>
          </w:p>
        </w:tc>
        <w:tc>
          <w:tcPr>
            <w:tcW w:w="1418" w:type="dxa"/>
            <w:gridSpan w:val="2"/>
            <w:vMerge w:val="restart"/>
          </w:tcPr>
          <w:p w:rsidR="00617D44" w:rsidRPr="0036678B" w:rsidRDefault="00617D44" w:rsidP="00AE64FD">
            <w:pPr>
              <w:rPr>
                <w:lang w:val="ro-RO"/>
              </w:rPr>
            </w:pPr>
            <w:r w:rsidRPr="0036678B">
              <w:rPr>
                <w:lang w:val="ro-RO"/>
              </w:rPr>
              <w:t>2.6 Tipul de evaluare</w:t>
            </w:r>
          </w:p>
        </w:tc>
        <w:tc>
          <w:tcPr>
            <w:tcW w:w="992" w:type="dxa"/>
            <w:vMerge w:val="restart"/>
          </w:tcPr>
          <w:p w:rsidR="00617D44" w:rsidRPr="0036678B" w:rsidRDefault="00617D44" w:rsidP="00AE64FD">
            <w:pPr>
              <w:rPr>
                <w:b/>
                <w:lang w:val="ro-RO"/>
              </w:rPr>
            </w:pPr>
            <w:r w:rsidRPr="0036678B">
              <w:rPr>
                <w:b/>
                <w:lang w:val="ro-RO"/>
              </w:rPr>
              <w:t xml:space="preserve">Examen </w:t>
            </w:r>
          </w:p>
        </w:tc>
        <w:tc>
          <w:tcPr>
            <w:tcW w:w="1275" w:type="dxa"/>
            <w:vMerge w:val="restart"/>
          </w:tcPr>
          <w:p w:rsidR="00617D44" w:rsidRPr="0036678B" w:rsidRDefault="00617D44" w:rsidP="00AE64FD">
            <w:pPr>
              <w:rPr>
                <w:vertAlign w:val="superscript"/>
                <w:lang w:val="ro-RO"/>
              </w:rPr>
            </w:pPr>
            <w:r w:rsidRPr="0036678B">
              <w:rPr>
                <w:lang w:val="ro-RO"/>
              </w:rPr>
              <w:t>2.7 Regimul disciplinei</w:t>
            </w:r>
          </w:p>
        </w:tc>
        <w:tc>
          <w:tcPr>
            <w:tcW w:w="1558" w:type="dxa"/>
          </w:tcPr>
          <w:p w:rsidR="00617D44" w:rsidRPr="0036678B" w:rsidRDefault="00617D44" w:rsidP="00AE64FD">
            <w:pPr>
              <w:rPr>
                <w:vertAlign w:val="superscript"/>
                <w:lang w:val="ro-RO"/>
              </w:rPr>
            </w:pPr>
            <w:r w:rsidRPr="0036678B">
              <w:rPr>
                <w:lang w:val="ro-RO"/>
              </w:rPr>
              <w:t>Conţinut</w:t>
            </w:r>
            <w:r w:rsidRPr="0036678B">
              <w:rPr>
                <w:vertAlign w:val="superscript"/>
                <w:lang w:val="ro-RO"/>
              </w:rPr>
              <w:t>3)</w:t>
            </w:r>
          </w:p>
        </w:tc>
        <w:tc>
          <w:tcPr>
            <w:tcW w:w="852" w:type="dxa"/>
          </w:tcPr>
          <w:p w:rsidR="00617D44" w:rsidRPr="0036678B" w:rsidRDefault="00631B17" w:rsidP="00AE64FD">
            <w:pPr>
              <w:jc w:val="center"/>
              <w:rPr>
                <w:b/>
                <w:lang w:val="ro-RO"/>
              </w:rPr>
            </w:pPr>
            <w:r w:rsidRPr="0036678B">
              <w:rPr>
                <w:b/>
                <w:lang w:val="ro-RO"/>
              </w:rPr>
              <w:t>DF</w:t>
            </w:r>
          </w:p>
        </w:tc>
      </w:tr>
      <w:tr w:rsidR="00617D44" w:rsidRPr="00531A6B" w:rsidTr="002B6030">
        <w:trPr>
          <w:trHeight w:val="345"/>
        </w:trPr>
        <w:tc>
          <w:tcPr>
            <w:tcW w:w="1843" w:type="dxa"/>
            <w:vMerge/>
          </w:tcPr>
          <w:p w:rsidR="00617D44" w:rsidRPr="00531A6B" w:rsidRDefault="00617D44" w:rsidP="00AE64FD">
            <w:pPr>
              <w:ind w:left="318"/>
              <w:rPr>
                <w:lang w:val="ro-RO"/>
              </w:rPr>
            </w:pPr>
          </w:p>
        </w:tc>
        <w:tc>
          <w:tcPr>
            <w:tcW w:w="425" w:type="dxa"/>
            <w:vMerge/>
          </w:tcPr>
          <w:p w:rsidR="00617D44" w:rsidRPr="0036678B" w:rsidRDefault="00617D44" w:rsidP="00AE64FD">
            <w:pPr>
              <w:rPr>
                <w:lang w:val="ro-RO"/>
              </w:rPr>
            </w:pPr>
          </w:p>
        </w:tc>
        <w:tc>
          <w:tcPr>
            <w:tcW w:w="1242" w:type="dxa"/>
            <w:gridSpan w:val="2"/>
            <w:vMerge/>
          </w:tcPr>
          <w:p w:rsidR="00617D44" w:rsidRPr="0036678B" w:rsidRDefault="00617D44" w:rsidP="00AE64FD">
            <w:pPr>
              <w:rPr>
                <w:lang w:val="ro-RO"/>
              </w:rPr>
            </w:pPr>
          </w:p>
        </w:tc>
        <w:tc>
          <w:tcPr>
            <w:tcW w:w="601" w:type="dxa"/>
            <w:vMerge/>
          </w:tcPr>
          <w:p w:rsidR="00617D44" w:rsidRPr="0036678B" w:rsidRDefault="00617D44" w:rsidP="00AE64FD">
            <w:pPr>
              <w:rPr>
                <w:lang w:val="ro-RO"/>
              </w:rPr>
            </w:pPr>
          </w:p>
        </w:tc>
        <w:tc>
          <w:tcPr>
            <w:tcW w:w="1418" w:type="dxa"/>
            <w:gridSpan w:val="2"/>
            <w:vMerge/>
          </w:tcPr>
          <w:p w:rsidR="00617D44" w:rsidRPr="0036678B" w:rsidRDefault="00617D44" w:rsidP="00AE64FD">
            <w:pPr>
              <w:rPr>
                <w:lang w:val="ro-RO"/>
              </w:rPr>
            </w:pPr>
          </w:p>
        </w:tc>
        <w:tc>
          <w:tcPr>
            <w:tcW w:w="992" w:type="dxa"/>
            <w:vMerge/>
          </w:tcPr>
          <w:p w:rsidR="00617D44" w:rsidRPr="0036678B" w:rsidRDefault="00617D44" w:rsidP="00AE64FD">
            <w:pPr>
              <w:rPr>
                <w:lang w:val="ro-RO"/>
              </w:rPr>
            </w:pPr>
          </w:p>
        </w:tc>
        <w:tc>
          <w:tcPr>
            <w:tcW w:w="1275" w:type="dxa"/>
            <w:vMerge/>
          </w:tcPr>
          <w:p w:rsidR="00617D44" w:rsidRPr="0036678B" w:rsidRDefault="00617D44" w:rsidP="00AE64FD">
            <w:pPr>
              <w:rPr>
                <w:lang w:val="ro-RO"/>
              </w:rPr>
            </w:pPr>
          </w:p>
        </w:tc>
        <w:tc>
          <w:tcPr>
            <w:tcW w:w="1558" w:type="dxa"/>
          </w:tcPr>
          <w:p w:rsidR="00617D44" w:rsidRPr="0036678B" w:rsidRDefault="00617D44" w:rsidP="00AE64FD">
            <w:pPr>
              <w:rPr>
                <w:vertAlign w:val="superscript"/>
                <w:lang w:val="ro-RO"/>
              </w:rPr>
            </w:pPr>
            <w:r w:rsidRPr="0036678B">
              <w:rPr>
                <w:lang w:val="ro-RO"/>
              </w:rPr>
              <w:t>Obligativitate</w:t>
            </w:r>
            <w:r w:rsidR="004919C7" w:rsidRPr="0036678B">
              <w:rPr>
                <w:vertAlign w:val="superscript"/>
                <w:lang w:val="ro-RO"/>
              </w:rPr>
              <w:t>4</w:t>
            </w:r>
            <w:r w:rsidRPr="0036678B">
              <w:rPr>
                <w:vertAlign w:val="superscript"/>
                <w:lang w:val="ro-RO"/>
              </w:rPr>
              <w:t>)</w:t>
            </w:r>
          </w:p>
        </w:tc>
        <w:tc>
          <w:tcPr>
            <w:tcW w:w="852" w:type="dxa"/>
          </w:tcPr>
          <w:p w:rsidR="00617D44" w:rsidRPr="0036678B" w:rsidRDefault="00BA7B89" w:rsidP="00AE64FD">
            <w:pPr>
              <w:jc w:val="center"/>
              <w:rPr>
                <w:b/>
                <w:lang w:val="ro-RO"/>
              </w:rPr>
            </w:pPr>
            <w:r w:rsidRPr="0036678B">
              <w:rPr>
                <w:b/>
                <w:lang w:val="ro-RO"/>
              </w:rPr>
              <w:t>D</w:t>
            </w:r>
            <w:r w:rsidR="007D5B52" w:rsidRPr="0036678B">
              <w:rPr>
                <w:b/>
                <w:lang w:val="ro-RO"/>
              </w:rPr>
              <w:t>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
        <w:gridCol w:w="1890"/>
        <w:gridCol w:w="1530"/>
        <w:gridCol w:w="1260"/>
        <w:gridCol w:w="1350"/>
        <w:gridCol w:w="1112"/>
      </w:tblGrid>
      <w:tr w:rsidR="00617D44" w:rsidRPr="00531A6B" w:rsidTr="00745A88">
        <w:trPr>
          <w:trHeight w:val="248"/>
        </w:trPr>
        <w:tc>
          <w:tcPr>
            <w:tcW w:w="2880" w:type="dxa"/>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2070" w:type="dxa"/>
            <w:gridSpan w:val="2"/>
            <w:tcBorders>
              <w:bottom w:val="single" w:sz="4" w:space="0" w:color="auto"/>
            </w:tcBorders>
          </w:tcPr>
          <w:p w:rsidR="00617D44" w:rsidRPr="0036678B" w:rsidRDefault="00024A14" w:rsidP="00AE64FD">
            <w:pPr>
              <w:jc w:val="center"/>
              <w:rPr>
                <w:lang w:val="ro-RO"/>
              </w:rPr>
            </w:pPr>
            <w:r w:rsidRPr="0036678B">
              <w:rPr>
                <w:lang w:val="ro-RO"/>
              </w:rPr>
              <w:t>4</w:t>
            </w:r>
          </w:p>
        </w:tc>
        <w:tc>
          <w:tcPr>
            <w:tcW w:w="1530" w:type="dxa"/>
            <w:tcBorders>
              <w:bottom w:val="single" w:sz="4" w:space="0" w:color="auto"/>
            </w:tcBorders>
          </w:tcPr>
          <w:p w:rsidR="00617D44" w:rsidRPr="0036678B" w:rsidRDefault="00617D44" w:rsidP="00AE64FD">
            <w:pPr>
              <w:rPr>
                <w:lang w:val="ro-RO"/>
              </w:rPr>
            </w:pPr>
            <w:r w:rsidRPr="0036678B">
              <w:rPr>
                <w:lang w:val="ro-RO"/>
              </w:rPr>
              <w:t>3.2 din care: curs</w:t>
            </w:r>
          </w:p>
        </w:tc>
        <w:tc>
          <w:tcPr>
            <w:tcW w:w="1260" w:type="dxa"/>
            <w:tcBorders>
              <w:bottom w:val="single" w:sz="4" w:space="0" w:color="auto"/>
            </w:tcBorders>
          </w:tcPr>
          <w:p w:rsidR="00617D44" w:rsidRPr="0036678B" w:rsidRDefault="00024A14" w:rsidP="00AE64FD">
            <w:pPr>
              <w:jc w:val="center"/>
              <w:rPr>
                <w:b/>
                <w:lang w:val="ro-RO"/>
              </w:rPr>
            </w:pPr>
            <w:r w:rsidRPr="0036678B">
              <w:rPr>
                <w:b/>
                <w:lang w:val="ro-RO"/>
              </w:rPr>
              <w:t>2</w:t>
            </w:r>
          </w:p>
        </w:tc>
        <w:tc>
          <w:tcPr>
            <w:tcW w:w="1350" w:type="dxa"/>
            <w:tcBorders>
              <w:bottom w:val="single" w:sz="4" w:space="0" w:color="auto"/>
            </w:tcBorders>
            <w:shd w:val="clear" w:color="auto" w:fill="auto"/>
          </w:tcPr>
          <w:p w:rsidR="00617D44" w:rsidRPr="0036678B" w:rsidRDefault="00617D44" w:rsidP="00AE64FD">
            <w:pPr>
              <w:rPr>
                <w:lang w:val="ro-RO"/>
              </w:rPr>
            </w:pPr>
            <w:r w:rsidRPr="0036678B">
              <w:rPr>
                <w:lang w:val="ro-RO"/>
              </w:rPr>
              <w:t>3.3 laborator</w:t>
            </w:r>
          </w:p>
        </w:tc>
        <w:tc>
          <w:tcPr>
            <w:tcW w:w="1112" w:type="dxa"/>
            <w:tcBorders>
              <w:bottom w:val="single" w:sz="4" w:space="0" w:color="auto"/>
            </w:tcBorders>
            <w:shd w:val="clear" w:color="auto" w:fill="auto"/>
          </w:tcPr>
          <w:p w:rsidR="00617D44" w:rsidRPr="0036678B" w:rsidRDefault="00024A14" w:rsidP="00AE64FD">
            <w:pPr>
              <w:jc w:val="center"/>
              <w:rPr>
                <w:b/>
                <w:lang w:val="ro-RO"/>
              </w:rPr>
            </w:pPr>
            <w:r w:rsidRPr="0036678B">
              <w:rPr>
                <w:b/>
                <w:lang w:val="ro-RO"/>
              </w:rPr>
              <w:t>2</w:t>
            </w:r>
          </w:p>
        </w:tc>
      </w:tr>
      <w:tr w:rsidR="00617D44" w:rsidRPr="00AA1575" w:rsidTr="00745A88">
        <w:trPr>
          <w:trHeight w:val="247"/>
        </w:trPr>
        <w:tc>
          <w:tcPr>
            <w:tcW w:w="2880" w:type="dxa"/>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2070" w:type="dxa"/>
            <w:gridSpan w:val="2"/>
            <w:shd w:val="clear" w:color="auto" w:fill="auto"/>
          </w:tcPr>
          <w:p w:rsidR="00617D44" w:rsidRPr="00774A39" w:rsidRDefault="0036678B" w:rsidP="00745A88">
            <w:pPr>
              <w:pStyle w:val="Heading2"/>
              <w:numPr>
                <w:ilvl w:val="0"/>
                <w:numId w:val="0"/>
              </w:numPr>
              <w:jc w:val="center"/>
              <w:rPr>
                <w:sz w:val="20"/>
              </w:rPr>
            </w:pPr>
            <w:r w:rsidRPr="00774A39">
              <w:rPr>
                <w:sz w:val="20"/>
              </w:rPr>
              <w:t>112</w:t>
            </w:r>
            <w:r w:rsidR="00BD6FFE" w:rsidRPr="00774A39">
              <w:rPr>
                <w:sz w:val="20"/>
              </w:rPr>
              <w:t xml:space="preserve"> (4 x 14 pt.</w:t>
            </w:r>
            <w:r w:rsidR="00024A14" w:rsidRPr="00774A39">
              <w:rPr>
                <w:sz w:val="20"/>
              </w:rPr>
              <w:t xml:space="preserve"> </w:t>
            </w:r>
            <w:r w:rsidR="00745A88" w:rsidRPr="00774A39">
              <w:rPr>
                <w:sz w:val="20"/>
              </w:rPr>
              <w:t>s</w:t>
            </w:r>
            <w:r w:rsidR="00024A14" w:rsidRPr="00774A39">
              <w:rPr>
                <w:sz w:val="20"/>
              </w:rPr>
              <w:t>em</w:t>
            </w:r>
            <w:r w:rsidR="00BD6FFE" w:rsidRPr="00774A39">
              <w:rPr>
                <w:sz w:val="20"/>
              </w:rPr>
              <w:t xml:space="preserve"> I</w:t>
            </w:r>
            <w:r w:rsidR="00024A14" w:rsidRPr="00774A39">
              <w:rPr>
                <w:sz w:val="20"/>
              </w:rPr>
              <w:t>)</w:t>
            </w:r>
            <w:r w:rsidR="009520B2" w:rsidRPr="00774A39">
              <w:rPr>
                <w:sz w:val="20"/>
              </w:rPr>
              <w:t xml:space="preserve"> și </w:t>
            </w:r>
            <w:r w:rsidR="00BD6FFE" w:rsidRPr="00774A39">
              <w:rPr>
                <w:sz w:val="20"/>
              </w:rPr>
              <w:t>56 (4 x 14 pt.</w:t>
            </w:r>
            <w:r w:rsidR="009520B2" w:rsidRPr="00774A39">
              <w:rPr>
                <w:sz w:val="20"/>
              </w:rPr>
              <w:t xml:space="preserve"> </w:t>
            </w:r>
            <w:r w:rsidR="00BD6FFE" w:rsidRPr="00774A39">
              <w:rPr>
                <w:sz w:val="20"/>
              </w:rPr>
              <w:t>s</w:t>
            </w:r>
            <w:r w:rsidR="009520B2" w:rsidRPr="00774A39">
              <w:rPr>
                <w:sz w:val="20"/>
              </w:rPr>
              <w:t>em</w:t>
            </w:r>
            <w:r w:rsidR="00BD6FFE" w:rsidRPr="00774A39">
              <w:rPr>
                <w:sz w:val="20"/>
              </w:rPr>
              <w:t>.II</w:t>
            </w:r>
            <w:r w:rsidR="009520B2" w:rsidRPr="00774A39">
              <w:rPr>
                <w:sz w:val="20"/>
              </w:rPr>
              <w:t>)</w:t>
            </w:r>
          </w:p>
        </w:tc>
        <w:tc>
          <w:tcPr>
            <w:tcW w:w="1530" w:type="dxa"/>
            <w:shd w:val="clear" w:color="auto" w:fill="auto"/>
          </w:tcPr>
          <w:p w:rsidR="00617D44" w:rsidRPr="00774A39" w:rsidRDefault="00617D44" w:rsidP="00AE64FD">
            <w:pPr>
              <w:pStyle w:val="Heading2"/>
              <w:numPr>
                <w:ilvl w:val="0"/>
                <w:numId w:val="0"/>
              </w:numPr>
              <w:rPr>
                <w:b w:val="0"/>
                <w:sz w:val="20"/>
              </w:rPr>
            </w:pPr>
            <w:r w:rsidRPr="00774A39">
              <w:rPr>
                <w:b w:val="0"/>
                <w:sz w:val="20"/>
              </w:rPr>
              <w:t>3.5 din care: curs</w:t>
            </w:r>
          </w:p>
        </w:tc>
        <w:tc>
          <w:tcPr>
            <w:tcW w:w="1260" w:type="dxa"/>
            <w:shd w:val="clear" w:color="auto" w:fill="auto"/>
          </w:tcPr>
          <w:p w:rsidR="009520B2" w:rsidRPr="00774A39" w:rsidRDefault="00024A14" w:rsidP="00AE64FD">
            <w:pPr>
              <w:pStyle w:val="Heading2"/>
              <w:numPr>
                <w:ilvl w:val="0"/>
                <w:numId w:val="0"/>
              </w:numPr>
              <w:jc w:val="center"/>
              <w:rPr>
                <w:sz w:val="20"/>
              </w:rPr>
            </w:pPr>
            <w:r w:rsidRPr="00774A39">
              <w:rPr>
                <w:sz w:val="20"/>
              </w:rPr>
              <w:t>28</w:t>
            </w:r>
            <w:r w:rsidR="00D96FDB" w:rsidRPr="00774A39">
              <w:rPr>
                <w:sz w:val="20"/>
              </w:rPr>
              <w:t xml:space="preserve"> / sem.I </w:t>
            </w:r>
          </w:p>
          <w:p w:rsidR="00617D44" w:rsidRPr="00774A39" w:rsidRDefault="00D96FDB" w:rsidP="00AE64FD">
            <w:pPr>
              <w:pStyle w:val="Heading2"/>
              <w:numPr>
                <w:ilvl w:val="0"/>
                <w:numId w:val="0"/>
              </w:numPr>
              <w:jc w:val="center"/>
              <w:rPr>
                <w:sz w:val="20"/>
              </w:rPr>
            </w:pPr>
            <w:r w:rsidRPr="00774A39">
              <w:rPr>
                <w:sz w:val="20"/>
              </w:rPr>
              <w:t>și 28 / sem.II</w:t>
            </w:r>
          </w:p>
        </w:tc>
        <w:tc>
          <w:tcPr>
            <w:tcW w:w="1350" w:type="dxa"/>
            <w:shd w:val="clear" w:color="auto" w:fill="auto"/>
          </w:tcPr>
          <w:p w:rsidR="00617D44" w:rsidRPr="00774A39" w:rsidRDefault="00617D44" w:rsidP="00AE64FD">
            <w:pPr>
              <w:pStyle w:val="Heading2"/>
              <w:numPr>
                <w:ilvl w:val="0"/>
                <w:numId w:val="0"/>
              </w:numPr>
              <w:rPr>
                <w:b w:val="0"/>
                <w:sz w:val="20"/>
              </w:rPr>
            </w:pPr>
            <w:r w:rsidRPr="00774A39">
              <w:rPr>
                <w:b w:val="0"/>
                <w:sz w:val="20"/>
              </w:rPr>
              <w:t>3.6 laborator</w:t>
            </w:r>
          </w:p>
        </w:tc>
        <w:tc>
          <w:tcPr>
            <w:tcW w:w="1112" w:type="dxa"/>
            <w:shd w:val="clear" w:color="auto" w:fill="auto"/>
          </w:tcPr>
          <w:p w:rsidR="00617D44" w:rsidRPr="00774A39" w:rsidRDefault="00D96FDB" w:rsidP="00AE64FD">
            <w:pPr>
              <w:pStyle w:val="Heading2"/>
              <w:numPr>
                <w:ilvl w:val="0"/>
                <w:numId w:val="0"/>
              </w:numPr>
              <w:jc w:val="center"/>
              <w:rPr>
                <w:sz w:val="20"/>
              </w:rPr>
            </w:pPr>
            <w:r w:rsidRPr="00774A39">
              <w:rPr>
                <w:sz w:val="20"/>
              </w:rPr>
              <w:t>28 / sem.I și 28 / sem.II</w:t>
            </w:r>
          </w:p>
        </w:tc>
      </w:tr>
      <w:tr w:rsidR="00617D44" w:rsidRPr="00BD6FFE" w:rsidTr="009520B2">
        <w:trPr>
          <w:trHeight w:val="247"/>
        </w:trPr>
        <w:tc>
          <w:tcPr>
            <w:tcW w:w="9090"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1112" w:type="dxa"/>
            <w:shd w:val="clear" w:color="auto" w:fill="auto"/>
          </w:tcPr>
          <w:p w:rsidR="00617D44" w:rsidRPr="00531A6B" w:rsidRDefault="00617D44" w:rsidP="00AE64FD">
            <w:pPr>
              <w:pStyle w:val="Heading2"/>
              <w:numPr>
                <w:ilvl w:val="0"/>
                <w:numId w:val="0"/>
              </w:numPr>
              <w:jc w:val="center"/>
              <w:rPr>
                <w:b w:val="0"/>
                <w:sz w:val="20"/>
              </w:rPr>
            </w:pPr>
            <w:r>
              <w:rPr>
                <w:b w:val="0"/>
                <w:sz w:val="20"/>
              </w:rPr>
              <w:t>ore</w:t>
            </w:r>
          </w:p>
        </w:tc>
      </w:tr>
      <w:tr w:rsidR="00617D44" w:rsidRPr="00531A6B" w:rsidTr="009520B2">
        <w:trPr>
          <w:trHeight w:val="247"/>
        </w:trPr>
        <w:tc>
          <w:tcPr>
            <w:tcW w:w="9090"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1112" w:type="dxa"/>
            <w:shd w:val="clear" w:color="auto" w:fill="auto"/>
          </w:tcPr>
          <w:p w:rsidR="00617D44" w:rsidRPr="002D3447" w:rsidRDefault="002D3447" w:rsidP="002D3447">
            <w:pPr>
              <w:pStyle w:val="Heading2"/>
              <w:numPr>
                <w:ilvl w:val="0"/>
                <w:numId w:val="0"/>
              </w:numPr>
              <w:jc w:val="center"/>
              <w:rPr>
                <w:b w:val="0"/>
                <w:sz w:val="20"/>
              </w:rPr>
            </w:pPr>
            <w:r w:rsidRPr="002D3447">
              <w:rPr>
                <w:b w:val="0"/>
                <w:sz w:val="20"/>
              </w:rPr>
              <w:t>75</w:t>
            </w:r>
          </w:p>
        </w:tc>
      </w:tr>
      <w:tr w:rsidR="00617D44" w:rsidRPr="00531A6B" w:rsidTr="009520B2">
        <w:trPr>
          <w:trHeight w:val="247"/>
        </w:trPr>
        <w:tc>
          <w:tcPr>
            <w:tcW w:w="9090"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1112" w:type="dxa"/>
            <w:shd w:val="clear" w:color="auto" w:fill="auto"/>
          </w:tcPr>
          <w:p w:rsidR="00617D44" w:rsidRPr="002D3447" w:rsidRDefault="002D3447" w:rsidP="002D3447">
            <w:pPr>
              <w:pStyle w:val="Heading2"/>
              <w:numPr>
                <w:ilvl w:val="0"/>
                <w:numId w:val="0"/>
              </w:numPr>
              <w:jc w:val="center"/>
              <w:rPr>
                <w:b w:val="0"/>
                <w:sz w:val="20"/>
              </w:rPr>
            </w:pPr>
            <w:r w:rsidRPr="002D3447">
              <w:rPr>
                <w:b w:val="0"/>
                <w:sz w:val="20"/>
              </w:rPr>
              <w:t>24</w:t>
            </w:r>
          </w:p>
        </w:tc>
      </w:tr>
      <w:tr w:rsidR="00617D44" w:rsidRPr="00531A6B" w:rsidTr="009520B2">
        <w:trPr>
          <w:trHeight w:val="247"/>
        </w:trPr>
        <w:tc>
          <w:tcPr>
            <w:tcW w:w="9090"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 laboratoare</w:t>
            </w:r>
            <w:r w:rsidRPr="00531A6B">
              <w:rPr>
                <w:b w:val="0"/>
                <w:sz w:val="20"/>
              </w:rPr>
              <w:t>/ proiecte, teme, referate, portofolii şi eseuri</w:t>
            </w:r>
          </w:p>
        </w:tc>
        <w:tc>
          <w:tcPr>
            <w:tcW w:w="1112" w:type="dxa"/>
            <w:shd w:val="clear" w:color="auto" w:fill="auto"/>
          </w:tcPr>
          <w:p w:rsidR="00617D44" w:rsidRPr="002D3447" w:rsidRDefault="002D3447" w:rsidP="002D3447">
            <w:pPr>
              <w:pStyle w:val="Heading2"/>
              <w:numPr>
                <w:ilvl w:val="0"/>
                <w:numId w:val="0"/>
              </w:numPr>
              <w:jc w:val="center"/>
              <w:rPr>
                <w:b w:val="0"/>
                <w:sz w:val="20"/>
              </w:rPr>
            </w:pPr>
            <w:r w:rsidRPr="002D3447">
              <w:rPr>
                <w:b w:val="0"/>
                <w:sz w:val="20"/>
              </w:rPr>
              <w:t>75</w:t>
            </w:r>
          </w:p>
        </w:tc>
      </w:tr>
      <w:tr w:rsidR="00617D44" w:rsidRPr="00531A6B" w:rsidTr="009520B2">
        <w:trPr>
          <w:trHeight w:val="247"/>
        </w:trPr>
        <w:tc>
          <w:tcPr>
            <w:tcW w:w="9090"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1112" w:type="dxa"/>
            <w:shd w:val="clear" w:color="auto" w:fill="auto"/>
          </w:tcPr>
          <w:p w:rsidR="00617D44" w:rsidRPr="00531A6B" w:rsidRDefault="00F034F0" w:rsidP="00F034F0">
            <w:pPr>
              <w:pStyle w:val="Heading2"/>
              <w:numPr>
                <w:ilvl w:val="0"/>
                <w:numId w:val="0"/>
              </w:numPr>
              <w:jc w:val="center"/>
              <w:rPr>
                <w:b w:val="0"/>
                <w:sz w:val="20"/>
              </w:rPr>
            </w:pPr>
            <w:r>
              <w:rPr>
                <w:b w:val="0"/>
                <w:sz w:val="20"/>
              </w:rPr>
              <w:t>-</w:t>
            </w:r>
          </w:p>
        </w:tc>
      </w:tr>
      <w:tr w:rsidR="00617D44" w:rsidRPr="00531A6B" w:rsidTr="009520B2">
        <w:trPr>
          <w:trHeight w:val="247"/>
        </w:trPr>
        <w:tc>
          <w:tcPr>
            <w:tcW w:w="9090" w:type="dxa"/>
            <w:gridSpan w:val="6"/>
          </w:tcPr>
          <w:p w:rsidR="00617D44" w:rsidRPr="00531A6B" w:rsidRDefault="00617D44" w:rsidP="00A54135">
            <w:pPr>
              <w:pStyle w:val="Heading2"/>
              <w:numPr>
                <w:ilvl w:val="0"/>
                <w:numId w:val="0"/>
              </w:numPr>
              <w:rPr>
                <w:b w:val="0"/>
                <w:sz w:val="20"/>
              </w:rPr>
            </w:pPr>
            <w:r w:rsidRPr="00531A6B">
              <w:rPr>
                <w:b w:val="0"/>
                <w:sz w:val="20"/>
              </w:rPr>
              <w:t>Examinări</w:t>
            </w:r>
            <w:r>
              <w:rPr>
                <w:b w:val="0"/>
                <w:sz w:val="20"/>
              </w:rPr>
              <w:t xml:space="preserve"> </w:t>
            </w:r>
            <w:r w:rsidR="009D4B9C">
              <w:rPr>
                <w:b w:val="0"/>
                <w:sz w:val="20"/>
              </w:rPr>
              <w:t>(nr. ore sem.I + sem.II)</w:t>
            </w:r>
          </w:p>
        </w:tc>
        <w:tc>
          <w:tcPr>
            <w:tcW w:w="1112" w:type="dxa"/>
            <w:shd w:val="clear" w:color="auto" w:fill="auto"/>
          </w:tcPr>
          <w:p w:rsidR="00617D44" w:rsidRPr="00531A6B" w:rsidRDefault="00A54135" w:rsidP="00AE64FD">
            <w:pPr>
              <w:pStyle w:val="Heading2"/>
              <w:numPr>
                <w:ilvl w:val="0"/>
                <w:numId w:val="0"/>
              </w:numPr>
              <w:jc w:val="center"/>
              <w:rPr>
                <w:b w:val="0"/>
                <w:sz w:val="20"/>
              </w:rPr>
            </w:pPr>
            <w:r>
              <w:rPr>
                <w:b w:val="0"/>
                <w:sz w:val="20"/>
              </w:rPr>
              <w:t>14</w:t>
            </w:r>
          </w:p>
        </w:tc>
      </w:tr>
      <w:tr w:rsidR="00617D44" w:rsidRPr="00531A6B" w:rsidTr="009520B2">
        <w:trPr>
          <w:trHeight w:val="247"/>
        </w:trPr>
        <w:tc>
          <w:tcPr>
            <w:tcW w:w="9090"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1112" w:type="dxa"/>
            <w:shd w:val="clear" w:color="auto" w:fill="auto"/>
          </w:tcPr>
          <w:p w:rsidR="00617D44" w:rsidRPr="00531A6B" w:rsidRDefault="00F034F0" w:rsidP="00AE64FD">
            <w:pPr>
              <w:pStyle w:val="Heading2"/>
              <w:numPr>
                <w:ilvl w:val="0"/>
                <w:numId w:val="0"/>
              </w:numPr>
              <w:jc w:val="center"/>
              <w:rPr>
                <w:b w:val="0"/>
                <w:sz w:val="20"/>
              </w:rPr>
            </w:pPr>
            <w:r>
              <w:rPr>
                <w:b w:val="0"/>
                <w:sz w:val="20"/>
              </w:rPr>
              <w:t>-</w:t>
            </w:r>
          </w:p>
        </w:tc>
      </w:tr>
      <w:tr w:rsidR="00617D44" w:rsidRPr="00531A6B" w:rsidTr="00745A88">
        <w:trPr>
          <w:gridAfter w:val="4"/>
          <w:wAfter w:w="5252" w:type="dxa"/>
          <w:trHeight w:val="247"/>
        </w:trPr>
        <w:tc>
          <w:tcPr>
            <w:tcW w:w="3060" w:type="dxa"/>
            <w:gridSpan w:val="2"/>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1890" w:type="dxa"/>
            <w:shd w:val="clear" w:color="auto" w:fill="auto"/>
          </w:tcPr>
          <w:p w:rsidR="0003546D" w:rsidRPr="00774A39" w:rsidRDefault="00B12B65" w:rsidP="0003546D">
            <w:pPr>
              <w:pStyle w:val="Heading2"/>
              <w:numPr>
                <w:ilvl w:val="0"/>
                <w:numId w:val="0"/>
              </w:numPr>
              <w:jc w:val="center"/>
              <w:rPr>
                <w:sz w:val="20"/>
              </w:rPr>
            </w:pPr>
            <w:r w:rsidRPr="00774A39">
              <w:rPr>
                <w:sz w:val="20"/>
              </w:rPr>
              <w:t>174</w:t>
            </w:r>
            <w:r w:rsidR="0003546D" w:rsidRPr="00774A39">
              <w:rPr>
                <w:sz w:val="20"/>
              </w:rPr>
              <w:t xml:space="preserve"> (sem.I+sem.II)</w:t>
            </w:r>
          </w:p>
          <w:p w:rsidR="00617D44" w:rsidRPr="00774A39" w:rsidRDefault="00617D44" w:rsidP="00AE64FD">
            <w:pPr>
              <w:pStyle w:val="Heading2"/>
              <w:numPr>
                <w:ilvl w:val="0"/>
                <w:numId w:val="0"/>
              </w:numPr>
              <w:jc w:val="center"/>
              <w:rPr>
                <w:sz w:val="20"/>
              </w:rPr>
            </w:pPr>
          </w:p>
        </w:tc>
      </w:tr>
      <w:tr w:rsidR="00617D44" w:rsidRPr="00531A6B" w:rsidTr="00745A88">
        <w:trPr>
          <w:gridAfter w:val="4"/>
          <w:wAfter w:w="5252" w:type="dxa"/>
          <w:trHeight w:val="247"/>
        </w:trPr>
        <w:tc>
          <w:tcPr>
            <w:tcW w:w="3060" w:type="dxa"/>
            <w:gridSpan w:val="2"/>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1890" w:type="dxa"/>
            <w:shd w:val="clear" w:color="auto" w:fill="auto"/>
          </w:tcPr>
          <w:p w:rsidR="00617D44" w:rsidRPr="00774A39" w:rsidRDefault="00952533" w:rsidP="00AE64FD">
            <w:pPr>
              <w:pStyle w:val="Heading2"/>
              <w:numPr>
                <w:ilvl w:val="0"/>
                <w:numId w:val="0"/>
              </w:numPr>
              <w:jc w:val="center"/>
              <w:rPr>
                <w:sz w:val="20"/>
              </w:rPr>
            </w:pPr>
            <w:r w:rsidRPr="00774A39">
              <w:rPr>
                <w:sz w:val="20"/>
              </w:rPr>
              <w:t>300</w:t>
            </w:r>
            <w:r w:rsidR="00745A88" w:rsidRPr="00774A39">
              <w:rPr>
                <w:sz w:val="20"/>
              </w:rPr>
              <w:t xml:space="preserve"> (sem.I+sem.II)</w:t>
            </w:r>
          </w:p>
          <w:p w:rsidR="00024A14" w:rsidRPr="00774A39" w:rsidRDefault="00952533" w:rsidP="00024A14">
            <w:pPr>
              <w:rPr>
                <w:lang w:val="ro-RO"/>
              </w:rPr>
            </w:pPr>
            <w:r w:rsidRPr="00774A39">
              <w:rPr>
                <w:lang w:val="ro-RO"/>
              </w:rPr>
              <w:t>(10</w:t>
            </w:r>
            <w:r w:rsidR="00024A14" w:rsidRPr="00774A39">
              <w:rPr>
                <w:lang w:val="ro-RO"/>
              </w:rPr>
              <w:t xml:space="preserve"> credite x 30 ore</w:t>
            </w:r>
            <w:r w:rsidR="00EB082F" w:rsidRPr="00774A39">
              <w:rPr>
                <w:lang w:val="ro-RO"/>
              </w:rPr>
              <w:t>/credit</w:t>
            </w:r>
            <w:r w:rsidR="00024A14" w:rsidRPr="00774A39">
              <w:rPr>
                <w:lang w:val="ro-RO"/>
              </w:rPr>
              <w:t>)</w:t>
            </w:r>
          </w:p>
        </w:tc>
      </w:tr>
      <w:tr w:rsidR="00617D44" w:rsidRPr="00531A6B" w:rsidTr="00745A88">
        <w:trPr>
          <w:gridAfter w:val="4"/>
          <w:wAfter w:w="5252" w:type="dxa"/>
          <w:trHeight w:val="247"/>
        </w:trPr>
        <w:tc>
          <w:tcPr>
            <w:tcW w:w="3060" w:type="dxa"/>
            <w:gridSpan w:val="2"/>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1890" w:type="dxa"/>
            <w:shd w:val="clear" w:color="auto" w:fill="auto"/>
          </w:tcPr>
          <w:p w:rsidR="00617D44" w:rsidRPr="00774A39" w:rsidRDefault="0013248A" w:rsidP="00AE64FD">
            <w:pPr>
              <w:pStyle w:val="Heading2"/>
              <w:numPr>
                <w:ilvl w:val="0"/>
                <w:numId w:val="0"/>
              </w:numPr>
              <w:jc w:val="center"/>
              <w:rPr>
                <w:sz w:val="20"/>
              </w:rPr>
            </w:pPr>
            <w:r w:rsidRPr="00774A39">
              <w:rPr>
                <w:sz w:val="20"/>
              </w:rPr>
              <w:t>10</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Precondiţii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CE5DFC" w:rsidRDefault="000E42C8" w:rsidP="00D13F45">
            <w:pPr>
              <w:rPr>
                <w:lang w:val="ro-RO"/>
              </w:rPr>
            </w:pPr>
            <w:r w:rsidRPr="00CE5DFC">
              <w:rPr>
                <w:sz w:val="24"/>
                <w:szCs w:val="24"/>
                <w:lang w:val="ro-RO"/>
              </w:rPr>
              <w:t>Biologie celulară, Anatomie</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CE5DFC" w:rsidRDefault="00770D3F" w:rsidP="00474CD4">
            <w:pPr>
              <w:rPr>
                <w:lang w:val="ro-RO"/>
              </w:rPr>
            </w:pPr>
            <w:r w:rsidRPr="00CE5DFC">
              <w:rPr>
                <w:sz w:val="24"/>
                <w:szCs w:val="24"/>
                <w:lang w:val="ro-RO"/>
              </w:rPr>
              <w:t>Nu este cazul</w:t>
            </w:r>
            <w:r w:rsidR="007403E0" w:rsidRPr="00CE5DFC">
              <w:rPr>
                <w:highlight w:val="yellow"/>
                <w:lang w:val="ro-RO"/>
              </w:rPr>
              <w:t xml:space="preserve"> </w:t>
            </w:r>
          </w:p>
        </w:tc>
      </w:tr>
    </w:tbl>
    <w:p w:rsidR="00617D44" w:rsidRDefault="00617D44" w:rsidP="00617D44">
      <w:pPr>
        <w:rPr>
          <w:b/>
          <w:lang w:val="ro-RO"/>
        </w:rPr>
      </w:pPr>
    </w:p>
    <w:p w:rsidR="004437E6" w:rsidRDefault="004437E6" w:rsidP="00617D44">
      <w:pPr>
        <w:rPr>
          <w:b/>
          <w:lang w:val="ro-RO"/>
        </w:rPr>
      </w:pPr>
    </w:p>
    <w:p w:rsidR="004437E6" w:rsidRPr="00531A6B" w:rsidRDefault="004437E6" w:rsidP="00617D44">
      <w:pPr>
        <w:rPr>
          <w:b/>
          <w:lang w:val="ro-RO"/>
        </w:rPr>
      </w:pPr>
    </w:p>
    <w:p w:rsidR="00617D44" w:rsidRPr="00531A6B" w:rsidRDefault="00617D44" w:rsidP="00617D44">
      <w:pPr>
        <w:rPr>
          <w:lang w:val="ro-RO"/>
        </w:rPr>
      </w:pPr>
      <w:r w:rsidRPr="00531A6B">
        <w:rPr>
          <w:b/>
          <w:lang w:val="ro-RO"/>
        </w:rPr>
        <w:lastRenderedPageBreak/>
        <w:t xml:space="preserve">5. Condiţii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3915F7" w:rsidRDefault="00617D44" w:rsidP="003915F7">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r>
              <w:rPr>
                <w:szCs w:val="24"/>
                <w:lang w:val="ro-RO"/>
              </w:rPr>
              <w:t>, nefiind</w:t>
            </w:r>
            <w:r w:rsidRPr="008F5882">
              <w:rPr>
                <w:szCs w:val="24"/>
                <w:lang w:val="ro-RO"/>
              </w:rPr>
              <w:t xml:space="preserve"> tolerate convorbirile telefonice în timpul cursului, nici părăsirea de către studenți a sălii de curs în vederea preluării apelurilor telefonice personale;</w:t>
            </w:r>
          </w:p>
          <w:p w:rsidR="005F3303" w:rsidRPr="005F3303" w:rsidRDefault="005F3303" w:rsidP="005F3303">
            <w:pPr>
              <w:numPr>
                <w:ilvl w:val="0"/>
                <w:numId w:val="13"/>
              </w:numPr>
              <w:tabs>
                <w:tab w:val="left" w:pos="245"/>
              </w:tabs>
              <w:ind w:left="245" w:hanging="245"/>
              <w:jc w:val="both"/>
              <w:rPr>
                <w:lang w:val="ro-RO"/>
              </w:rPr>
            </w:pPr>
            <w:r w:rsidRPr="00CD6AEB">
              <w:rPr>
                <w:lang w:val="ro-RO"/>
              </w:rPr>
              <w:t>Este interzisa folosirea telefoanelor pentru filmare, in</w:t>
            </w:r>
            <w:r>
              <w:rPr>
                <w:lang w:val="ro-RO"/>
              </w:rPr>
              <w:t>registrare, fotografiere i</w:t>
            </w:r>
            <w:r w:rsidRPr="00CD6AEB">
              <w:rPr>
                <w:lang w:val="ro-RO"/>
              </w:rPr>
              <w:t>n timpul orelor de curs;</w:t>
            </w:r>
          </w:p>
          <w:p w:rsidR="003915F7" w:rsidRDefault="00617D44" w:rsidP="003915F7">
            <w:pPr>
              <w:numPr>
                <w:ilvl w:val="0"/>
                <w:numId w:val="13"/>
              </w:numPr>
              <w:tabs>
                <w:tab w:val="left" w:pos="245"/>
              </w:tabs>
              <w:ind w:left="245" w:hanging="245"/>
              <w:jc w:val="both"/>
              <w:rPr>
                <w:szCs w:val="24"/>
                <w:lang w:val="ro-RO"/>
              </w:rPr>
            </w:pPr>
            <w:r w:rsidRPr="003915F7">
              <w:rPr>
                <w:szCs w:val="24"/>
                <w:lang w:val="ro-RO"/>
              </w:rPr>
              <w:t>Nu va fi tolerată întârzierea studenților la curs întrucât aceasta se dovedește disruptivă la adresa procesului educațional;</w:t>
            </w:r>
          </w:p>
          <w:p w:rsidR="003915F7" w:rsidRPr="00765DE4" w:rsidRDefault="003915F7" w:rsidP="003915F7">
            <w:pPr>
              <w:numPr>
                <w:ilvl w:val="0"/>
                <w:numId w:val="13"/>
              </w:numPr>
              <w:tabs>
                <w:tab w:val="left" w:pos="245"/>
              </w:tabs>
              <w:ind w:left="245" w:hanging="245"/>
              <w:jc w:val="both"/>
              <w:rPr>
                <w:szCs w:val="24"/>
                <w:lang w:val="ro-RO"/>
              </w:rPr>
            </w:pPr>
            <w:r w:rsidRPr="00765DE4">
              <w:rPr>
                <w:szCs w:val="24"/>
                <w:lang w:val="ro-RO"/>
              </w:rPr>
              <w:t>Data</w:t>
            </w:r>
            <w:r w:rsidR="00024A14" w:rsidRPr="00765DE4">
              <w:rPr>
                <w:szCs w:val="24"/>
                <w:lang w:val="ro-RO"/>
              </w:rPr>
              <w:t xml:space="preserve"> susținerii seminarului din materia de curs </w:t>
            </w:r>
            <w:r w:rsidRPr="00765DE4">
              <w:rPr>
                <w:szCs w:val="24"/>
                <w:lang w:val="ro-RO"/>
              </w:rPr>
              <w:t xml:space="preserve">este </w:t>
            </w:r>
            <w:r w:rsidR="00474CD4" w:rsidRPr="00765DE4">
              <w:rPr>
                <w:szCs w:val="24"/>
                <w:lang w:val="ro-RO"/>
              </w:rPr>
              <w:t>a</w:t>
            </w:r>
            <w:r w:rsidRPr="00765DE4">
              <w:rPr>
                <w:szCs w:val="24"/>
                <w:lang w:val="ro-RO"/>
              </w:rPr>
              <w:t>nu</w:t>
            </w:r>
            <w:r w:rsidR="00474CD4" w:rsidRPr="00765DE4">
              <w:rPr>
                <w:szCs w:val="24"/>
                <w:lang w:val="ro-RO"/>
              </w:rPr>
              <w:t>n</w:t>
            </w:r>
            <w:r w:rsidRPr="00765DE4">
              <w:rPr>
                <w:szCs w:val="24"/>
                <w:lang w:val="ro-RO"/>
              </w:rPr>
              <w:t>țată la începutul semestrului.</w:t>
            </w:r>
            <w:r w:rsidR="00024A14" w:rsidRPr="00BA045A">
              <w:rPr>
                <w:szCs w:val="24"/>
                <w:lang w:val="ro-RO"/>
              </w:rPr>
              <w:t xml:space="preserve"> Nu se vor accepta cererile de amânare a acestuia pe motive altfel decât obiectiv întemeiate;</w:t>
            </w:r>
          </w:p>
          <w:p w:rsidR="00617D44" w:rsidRPr="003915F7" w:rsidRDefault="00BA045A" w:rsidP="00E20A74">
            <w:pPr>
              <w:numPr>
                <w:ilvl w:val="0"/>
                <w:numId w:val="13"/>
              </w:numPr>
              <w:tabs>
                <w:tab w:val="left" w:pos="245"/>
              </w:tabs>
              <w:ind w:left="245" w:hanging="245"/>
              <w:jc w:val="both"/>
              <w:rPr>
                <w:szCs w:val="24"/>
                <w:lang w:val="ro-RO"/>
              </w:rPr>
            </w:pPr>
            <w:r w:rsidRPr="00CD6AEB">
              <w:rPr>
                <w:lang w:val="ro-RO"/>
              </w:rPr>
              <w:t>Prezenţa la curs este obligatorie in procent de  75% din n</w:t>
            </w:r>
            <w:r w:rsidR="004E1F81">
              <w:rPr>
                <w:lang w:val="ro-RO"/>
              </w:rPr>
              <w:t>umarul total de cursuri</w:t>
            </w:r>
            <w:r w:rsidRPr="00CD6AEB">
              <w:rPr>
                <w:lang w:val="ro-RO"/>
              </w:rPr>
              <w:t>.</w:t>
            </w:r>
          </w:p>
        </w:tc>
      </w:tr>
      <w:tr w:rsidR="00617D44" w:rsidRPr="00AA1575" w:rsidTr="00AE64FD">
        <w:tc>
          <w:tcPr>
            <w:tcW w:w="2977" w:type="dxa"/>
            <w:shd w:val="clear" w:color="auto" w:fill="auto"/>
          </w:tcPr>
          <w:p w:rsidR="00617D44" w:rsidRPr="00531A6B" w:rsidRDefault="00617D44" w:rsidP="00AE64FD">
            <w:pPr>
              <w:rPr>
                <w:lang w:val="ro-RO"/>
              </w:rPr>
            </w:pPr>
            <w:r w:rsidRPr="00531A6B">
              <w:rPr>
                <w:lang w:val="ro-RO"/>
              </w:rPr>
              <w:t>5.2 de desfăşurare a seminarului/ laboratorului/ proiectului</w:t>
            </w:r>
          </w:p>
        </w:tc>
        <w:tc>
          <w:tcPr>
            <w:tcW w:w="7229" w:type="dxa"/>
            <w:shd w:val="clear" w:color="auto" w:fill="auto"/>
          </w:tcPr>
          <w:p w:rsidR="00617D44" w:rsidRDefault="00617D44" w:rsidP="00FC3E25">
            <w:pPr>
              <w:numPr>
                <w:ilvl w:val="0"/>
                <w:numId w:val="12"/>
              </w:numPr>
              <w:jc w:val="both"/>
              <w:rPr>
                <w:szCs w:val="24"/>
                <w:lang w:val="ro-RO"/>
              </w:rPr>
            </w:pPr>
            <w:r w:rsidRPr="008F5882">
              <w:rPr>
                <w:szCs w:val="24"/>
                <w:lang w:val="ro-RO"/>
              </w:rPr>
              <w:t>Telefoanele mobile vor</w:t>
            </w:r>
            <w:r>
              <w:rPr>
                <w:szCs w:val="24"/>
                <w:lang w:val="ro-RO"/>
              </w:rPr>
              <w:t xml:space="preserve"> fi închise pe durara laboratoarelor, nefiind</w:t>
            </w:r>
            <w:r w:rsidRPr="008F5882">
              <w:rPr>
                <w:szCs w:val="24"/>
                <w:lang w:val="ro-RO"/>
              </w:rPr>
              <w:t xml:space="preserve"> tolerate convorbirile</w:t>
            </w:r>
            <w:r>
              <w:rPr>
                <w:szCs w:val="24"/>
                <w:lang w:val="ro-RO"/>
              </w:rPr>
              <w:t xml:space="preserve"> telefonice în timpul laboratorului </w:t>
            </w:r>
            <w:r w:rsidRPr="008F5882">
              <w:rPr>
                <w:szCs w:val="24"/>
                <w:lang w:val="ro-RO"/>
              </w:rPr>
              <w:t>nici părăsirea de către studenți a sălii de curs în vederea preluării apelurilor telefonice personale;</w:t>
            </w:r>
          </w:p>
          <w:p w:rsidR="00FC3E25" w:rsidRPr="00FC3E25" w:rsidRDefault="00083219" w:rsidP="00FC3E25">
            <w:pPr>
              <w:numPr>
                <w:ilvl w:val="0"/>
                <w:numId w:val="12"/>
              </w:numPr>
              <w:tabs>
                <w:tab w:val="left" w:pos="245"/>
              </w:tabs>
              <w:jc w:val="both"/>
              <w:rPr>
                <w:lang w:val="ro-RO"/>
              </w:rPr>
            </w:pPr>
            <w:r>
              <w:rPr>
                <w:lang w:val="ro-RO"/>
              </w:rPr>
              <w:t xml:space="preserve">  </w:t>
            </w:r>
            <w:r w:rsidR="00FC3E25" w:rsidRPr="00CD6AEB">
              <w:rPr>
                <w:lang w:val="ro-RO"/>
              </w:rPr>
              <w:t>Este interzisa folosirea telefoanelor pentru filmare, in</w:t>
            </w:r>
            <w:r w:rsidR="00FC3E25">
              <w:rPr>
                <w:lang w:val="ro-RO"/>
              </w:rPr>
              <w:t>registrare, fotografiere i</w:t>
            </w:r>
            <w:r w:rsidR="00FC3E25" w:rsidRPr="00CD6AEB">
              <w:rPr>
                <w:lang w:val="ro-RO"/>
              </w:rPr>
              <w:t>n timp</w:t>
            </w:r>
            <w:r w:rsidR="003472BD">
              <w:rPr>
                <w:lang w:val="ro-RO"/>
              </w:rPr>
              <w:t>ul orelor de lucrări practice</w:t>
            </w:r>
            <w:r w:rsidR="00FC3E25" w:rsidRPr="00CD6AEB">
              <w:rPr>
                <w:lang w:val="ro-RO"/>
              </w:rPr>
              <w:t>;</w:t>
            </w:r>
          </w:p>
          <w:p w:rsidR="00617D44" w:rsidRPr="00184427" w:rsidRDefault="00617D44" w:rsidP="00FC3E25">
            <w:pPr>
              <w:numPr>
                <w:ilvl w:val="0"/>
                <w:numId w:val="12"/>
              </w:numPr>
              <w:rPr>
                <w:lang w:val="ro-RO"/>
              </w:rPr>
            </w:pPr>
            <w:r w:rsidRPr="008F5882">
              <w:rPr>
                <w:szCs w:val="24"/>
                <w:lang w:val="ro-RO"/>
              </w:rPr>
              <w:t>Nu va fi tolerată</w:t>
            </w:r>
            <w:r>
              <w:rPr>
                <w:szCs w:val="24"/>
                <w:lang w:val="ro-RO"/>
              </w:rPr>
              <w:t xml:space="preserve"> întârzierea studenților la laborator</w:t>
            </w:r>
            <w:r w:rsidRPr="008F5882">
              <w:rPr>
                <w:szCs w:val="24"/>
                <w:lang w:val="ro-RO"/>
              </w:rPr>
              <w:t xml:space="preserve"> întrucât aceasta se dovedește </w:t>
            </w:r>
            <w:r w:rsidRPr="00184427">
              <w:rPr>
                <w:lang w:val="ro-RO"/>
              </w:rPr>
              <w:t>disruptivă la adresa procesului educațional;</w:t>
            </w:r>
          </w:p>
          <w:p w:rsidR="00742F72" w:rsidRPr="00CD6AEB" w:rsidRDefault="00742F72" w:rsidP="00FC3E25">
            <w:pPr>
              <w:numPr>
                <w:ilvl w:val="0"/>
                <w:numId w:val="12"/>
              </w:numPr>
              <w:rPr>
                <w:lang w:val="ro-RO"/>
              </w:rPr>
            </w:pPr>
            <w:r w:rsidRPr="00CD6AEB">
              <w:rPr>
                <w:lang w:val="ro-RO"/>
              </w:rPr>
              <w:t xml:space="preserve">Prezenţa la stagii/lucrări practice  este obligatorie obligatorie in procent de  </w:t>
            </w:r>
            <w:r>
              <w:rPr>
                <w:lang w:val="ro-RO"/>
              </w:rPr>
              <w:t>85% din numarul total de lucrari practice;</w:t>
            </w:r>
          </w:p>
          <w:p w:rsidR="00E20A74" w:rsidRPr="00392471" w:rsidRDefault="00617D44" w:rsidP="00FC3E25">
            <w:pPr>
              <w:numPr>
                <w:ilvl w:val="0"/>
                <w:numId w:val="12"/>
              </w:numPr>
              <w:jc w:val="both"/>
              <w:rPr>
                <w:lang w:val="ro-RO"/>
              </w:rPr>
            </w:pPr>
            <w:r w:rsidRPr="00E20A74">
              <w:rPr>
                <w:lang w:val="ro-RO"/>
              </w:rPr>
              <w:t xml:space="preserve">Este admisă recuperarea </w:t>
            </w:r>
            <w:r w:rsidR="00E20A74" w:rsidRPr="00392471">
              <w:rPr>
                <w:lang w:val="ro-RO"/>
              </w:rPr>
              <w:t>în limita a 15% din numărul total al absențelor în regim cu plată în</w:t>
            </w:r>
            <w:r w:rsidR="00F1086D">
              <w:rPr>
                <w:color w:val="FF0000"/>
                <w:lang w:val="ro-RO"/>
              </w:rPr>
              <w:t xml:space="preserve"> </w:t>
            </w:r>
            <w:r w:rsidR="00F1086D" w:rsidRPr="00F1086D">
              <w:rPr>
                <w:lang w:val="ro-RO"/>
              </w:rPr>
              <w:t>săptămânile special alocate pentru recuperări.</w:t>
            </w:r>
            <w:r w:rsidR="00E20A74" w:rsidRPr="00F1086D">
              <w:rPr>
                <w:lang w:val="ro-RO"/>
              </w:rPr>
              <w:t xml:space="preserve"> </w:t>
            </w:r>
            <w:r w:rsidR="00E20A74" w:rsidRPr="00184427">
              <w:rPr>
                <w:lang w:val="ro-RO"/>
              </w:rPr>
              <w:t>(excepție cazurile medicale</w:t>
            </w:r>
            <w:r w:rsidR="00E20A74">
              <w:rPr>
                <w:lang w:val="ro-RO"/>
              </w:rPr>
              <w:t xml:space="preserve"> care vor solicita individual aprobarea Decanatului</w:t>
            </w:r>
            <w:r w:rsidR="00E20A74" w:rsidRPr="00184427">
              <w:rPr>
                <w:lang w:val="ro-RO"/>
              </w:rPr>
              <w:t>)</w:t>
            </w:r>
            <w:r w:rsidR="00E20A74" w:rsidRPr="00392471">
              <w:rPr>
                <w:lang w:val="ro-RO"/>
              </w:rPr>
              <w:t>.</w:t>
            </w:r>
          </w:p>
          <w:p w:rsidR="00474CD4" w:rsidRPr="00166D3B" w:rsidRDefault="00083219" w:rsidP="00FC3E25">
            <w:pPr>
              <w:numPr>
                <w:ilvl w:val="0"/>
                <w:numId w:val="12"/>
              </w:numPr>
              <w:tabs>
                <w:tab w:val="left" w:pos="245"/>
              </w:tabs>
              <w:jc w:val="both"/>
              <w:rPr>
                <w:szCs w:val="24"/>
                <w:lang w:val="ro-RO"/>
              </w:rPr>
            </w:pPr>
            <w:r>
              <w:rPr>
                <w:szCs w:val="24"/>
                <w:lang w:val="ro-RO"/>
              </w:rPr>
              <w:t xml:space="preserve">  </w:t>
            </w:r>
            <w:r w:rsidR="00474CD4" w:rsidRPr="00166D3B">
              <w:rPr>
                <w:szCs w:val="24"/>
                <w:lang w:val="ro-RO"/>
              </w:rPr>
              <w:t>Data susținerii verificării pe parcurs (VP) din materia de laborator este anunțată la începutul semestrului. Nu se vor accepta cererile de amânare a acestuia pe motive altfel decât obiectiv întemeiate;</w:t>
            </w:r>
          </w:p>
          <w:p w:rsidR="00617D44" w:rsidRPr="007E72C1" w:rsidRDefault="00617D44" w:rsidP="00FC3E25">
            <w:pPr>
              <w:numPr>
                <w:ilvl w:val="0"/>
                <w:numId w:val="12"/>
              </w:numPr>
              <w:rPr>
                <w:lang w:val="ro-RO"/>
              </w:rPr>
            </w:pPr>
            <w:r w:rsidRPr="00184427">
              <w:rPr>
                <w:bCs/>
                <w:lang w:val="ro-RO"/>
              </w:rPr>
              <w:t xml:space="preserve">Examenul practic se va susţine în </w:t>
            </w:r>
            <w:r w:rsidR="00A54C37">
              <w:rPr>
                <w:bCs/>
                <w:lang w:val="ro-RO"/>
              </w:rPr>
              <w:t xml:space="preserve">ultima săptămână a semestrului </w:t>
            </w:r>
            <w:r w:rsidR="007E72C1">
              <w:rPr>
                <w:bCs/>
                <w:lang w:val="ro-RO"/>
              </w:rPr>
              <w:t xml:space="preserve">sau în sesiunea ordinară, </w:t>
            </w:r>
            <w:r w:rsidR="001B595B">
              <w:rPr>
                <w:bCs/>
                <w:lang w:val="ro-RO"/>
              </w:rPr>
              <w:t xml:space="preserve">din tematica lucrărilor </w:t>
            </w:r>
            <w:r w:rsidRPr="00184427">
              <w:rPr>
                <w:bCs/>
                <w:lang w:val="ro-RO"/>
              </w:rPr>
              <w:t>practice</w:t>
            </w:r>
            <w:r w:rsidR="001B595B">
              <w:rPr>
                <w:bCs/>
                <w:lang w:val="ro-RO"/>
              </w:rPr>
              <w:t>/</w:t>
            </w:r>
            <w:r w:rsidR="00474CD4">
              <w:rPr>
                <w:bCs/>
                <w:lang w:val="ro-RO"/>
              </w:rPr>
              <w:t>laboratoarelor/</w:t>
            </w:r>
            <w:r w:rsidR="001B595B">
              <w:rPr>
                <w:bCs/>
                <w:lang w:val="ro-RO"/>
              </w:rPr>
              <w:t>stagiilor afișată în prealabil.</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r w:rsidR="00263CD0">
        <w:rPr>
          <w:b/>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ED3736" w:rsidRPr="00AA1575" w:rsidTr="00762DA2">
        <w:trPr>
          <w:cantSplit/>
          <w:trHeight w:val="1362"/>
        </w:trPr>
        <w:tc>
          <w:tcPr>
            <w:tcW w:w="567" w:type="dxa"/>
            <w:tcBorders>
              <w:top w:val="single" w:sz="4" w:space="0" w:color="auto"/>
            </w:tcBorders>
            <w:shd w:val="clear" w:color="auto" w:fill="C00000"/>
            <w:textDirection w:val="btLr"/>
          </w:tcPr>
          <w:p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677DBE" w:rsidRPr="00ED3736" w:rsidRDefault="00677DBE" w:rsidP="003E4177">
            <w:pPr>
              <w:numPr>
                <w:ilvl w:val="0"/>
                <w:numId w:val="11"/>
              </w:numPr>
              <w:suppressAutoHyphens/>
              <w:ind w:left="246" w:hanging="270"/>
              <w:jc w:val="both"/>
              <w:rPr>
                <w:lang w:val="ro-RO"/>
              </w:rPr>
            </w:pPr>
            <w:r w:rsidRPr="00ED3736">
              <w:rPr>
                <w:lang w:val="ro-RO"/>
              </w:rPr>
              <w:t>Însuşirea terminologiei histologice, principiile generale ale tehnicii histologice</w:t>
            </w:r>
          </w:p>
          <w:p w:rsidR="00677DBE" w:rsidRPr="00ED3736" w:rsidRDefault="00677DBE" w:rsidP="003E4177">
            <w:pPr>
              <w:numPr>
                <w:ilvl w:val="0"/>
                <w:numId w:val="11"/>
              </w:numPr>
              <w:suppressAutoHyphens/>
              <w:ind w:left="246" w:hanging="270"/>
              <w:jc w:val="both"/>
              <w:rPr>
                <w:lang w:val="ro-RO"/>
              </w:rPr>
            </w:pPr>
            <w:r w:rsidRPr="00ED3736">
              <w:rPr>
                <w:lang w:val="ro-RO"/>
              </w:rPr>
              <w:t>Capacitatea de a identifica coloraţiile morfologice, histochimice, imunohitochimice şi citologice</w:t>
            </w:r>
          </w:p>
          <w:p w:rsidR="00617D44" w:rsidRPr="00ED3736" w:rsidRDefault="00474CD4" w:rsidP="003E4177">
            <w:pPr>
              <w:numPr>
                <w:ilvl w:val="0"/>
                <w:numId w:val="11"/>
              </w:numPr>
              <w:suppressAutoHyphens/>
              <w:ind w:left="246" w:hanging="270"/>
              <w:jc w:val="both"/>
              <w:rPr>
                <w:lang w:val="ro-RO"/>
              </w:rPr>
            </w:pPr>
            <w:r w:rsidRPr="00ED3736">
              <w:rPr>
                <w:lang w:val="ro-RO"/>
              </w:rPr>
              <w:t>Însușirea</w:t>
            </w:r>
            <w:r w:rsidR="00617D44" w:rsidRPr="00ED3736">
              <w:rPr>
                <w:lang w:val="ro-RO"/>
              </w:rPr>
              <w:t xml:space="preserve"> </w:t>
            </w:r>
            <w:r w:rsidR="00677DBE" w:rsidRPr="00ED3736">
              <w:rPr>
                <w:lang w:val="ro-RO"/>
              </w:rPr>
              <w:t>criteriilor minime de recunoaștere a țesuturilor și organelor în sistem de microscopie clasică și virtuală prin utilizarea protocoalelor specifice fiecărui laborator și curs;</w:t>
            </w:r>
          </w:p>
          <w:p w:rsidR="00617D44" w:rsidRPr="00ED3736" w:rsidRDefault="00677DBE" w:rsidP="003E4177">
            <w:pPr>
              <w:numPr>
                <w:ilvl w:val="0"/>
                <w:numId w:val="11"/>
              </w:numPr>
              <w:suppressAutoHyphens/>
              <w:ind w:left="246" w:hanging="270"/>
              <w:jc w:val="both"/>
              <w:rPr>
                <w:lang w:val="ro-RO"/>
              </w:rPr>
            </w:pPr>
            <w:r w:rsidRPr="00ED3736">
              <w:rPr>
                <w:lang w:val="ro-RO"/>
              </w:rPr>
              <w:t>Utilizarea competențelor acumulate ca principală bază pentru promovarea examnului de histologie</w:t>
            </w:r>
          </w:p>
        </w:tc>
      </w:tr>
      <w:tr w:rsidR="00617D44" w:rsidRPr="00AA1575" w:rsidTr="001E7966">
        <w:trPr>
          <w:cantSplit/>
          <w:trHeight w:val="1641"/>
        </w:trPr>
        <w:tc>
          <w:tcPr>
            <w:tcW w:w="567" w:type="dxa"/>
            <w:shd w:val="clear" w:color="auto" w:fill="C00000"/>
            <w:textDirection w:val="btLr"/>
          </w:tcPr>
          <w:p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474CD4" w:rsidRPr="00474CD4" w:rsidRDefault="00474CD4" w:rsidP="00BB5101">
            <w:pPr>
              <w:numPr>
                <w:ilvl w:val="0"/>
                <w:numId w:val="14"/>
              </w:numPr>
              <w:jc w:val="both"/>
              <w:rPr>
                <w:lang w:val="ro-RO"/>
              </w:rPr>
            </w:pPr>
            <w:r w:rsidRPr="00392471">
              <w:rPr>
                <w:lang w:val="es-AR"/>
              </w:rPr>
              <w:t>Preocuparea pentru perfecţionarea profesională prin antrenarea abilităţilor de gândire critică</w:t>
            </w:r>
            <w:r w:rsidRPr="004E40FF">
              <w:rPr>
                <w:color w:val="000000"/>
                <w:lang w:val="ro-RO"/>
              </w:rPr>
              <w:t xml:space="preserve"> </w:t>
            </w:r>
            <w:r>
              <w:rPr>
                <w:color w:val="000000"/>
                <w:lang w:val="ro-RO"/>
              </w:rPr>
              <w:t>demonstrată prin participare activă la c</w:t>
            </w:r>
            <w:r w:rsidR="00593AC2">
              <w:rPr>
                <w:color w:val="000000"/>
                <w:lang w:val="ro-RO"/>
              </w:rPr>
              <w:t>urs și laborator</w:t>
            </w:r>
            <w:r w:rsidR="00BB5101" w:rsidRPr="00392471">
              <w:rPr>
                <w:color w:val="000000"/>
                <w:lang w:val="es-AR"/>
              </w:rPr>
              <w:t>;</w:t>
            </w:r>
          </w:p>
          <w:p w:rsidR="00474CD4" w:rsidRDefault="00BB5101" w:rsidP="00BB5101">
            <w:pPr>
              <w:numPr>
                <w:ilvl w:val="0"/>
                <w:numId w:val="14"/>
              </w:numPr>
              <w:jc w:val="both"/>
              <w:rPr>
                <w:lang w:val="ro-RO"/>
              </w:rPr>
            </w:pPr>
            <w:r>
              <w:rPr>
                <w:color w:val="000000"/>
                <w:lang w:val="ro-RO"/>
              </w:rPr>
              <w:t>Implicarea în activități de cercetare științifică prin participare la elaborarea de referate, studii, articole de specialitate</w:t>
            </w:r>
            <w:r w:rsidRPr="00392471">
              <w:rPr>
                <w:color w:val="000000"/>
                <w:lang w:val="es-AR"/>
              </w:rPr>
              <w:t>;</w:t>
            </w:r>
          </w:p>
          <w:p w:rsidR="003D5A6F" w:rsidRPr="00CB19D6" w:rsidRDefault="00617D44" w:rsidP="00CB19D6">
            <w:pPr>
              <w:numPr>
                <w:ilvl w:val="0"/>
                <w:numId w:val="14"/>
              </w:numPr>
              <w:jc w:val="both"/>
              <w:rPr>
                <w:lang w:val="ro-RO"/>
              </w:rPr>
            </w:pPr>
            <w:r w:rsidRPr="004E40FF">
              <w:rPr>
                <w:lang w:val="ro-RO"/>
              </w:rPr>
              <w:t xml:space="preserve">Utilizarea eficientă a surselor informaţionale şi a resurselor de comunicare şi formare profesională asistată (portaluri Internet, aplicaţii software de specialitate, baze de date, cursuri on-line etc.) atât in </w:t>
            </w:r>
            <w:r w:rsidR="00BB5101">
              <w:rPr>
                <w:lang w:val="ro-RO"/>
              </w:rPr>
              <w:t>limba română cât ș</w:t>
            </w:r>
            <w:r>
              <w:rPr>
                <w:lang w:val="ro-RO"/>
              </w:rPr>
              <w:t>i într-o limbă</w:t>
            </w:r>
            <w:r w:rsidRPr="004E40FF">
              <w:rPr>
                <w:lang w:val="ro-RO"/>
              </w:rPr>
              <w:t xml:space="preserve"> </w:t>
            </w:r>
            <w:r w:rsidRPr="004E40FF">
              <w:rPr>
                <w:noProof/>
                <w:lang w:val="ro-RO"/>
              </w:rPr>
              <w:t>de circulaţie interna</w:t>
            </w:r>
            <w:r>
              <w:rPr>
                <w:noProof/>
                <w:lang w:val="ro-RO"/>
              </w:rPr>
              <w:t>ț</w:t>
            </w:r>
            <w:r w:rsidRPr="004E40FF">
              <w:rPr>
                <w:noProof/>
                <w:lang w:val="ro-RO"/>
              </w:rPr>
              <w:t>ional</w:t>
            </w:r>
            <w:r>
              <w:rPr>
                <w:noProof/>
                <w:lang w:val="ro-RO"/>
              </w:rPr>
              <w:t>ă</w:t>
            </w:r>
            <w:r w:rsidR="00BB5101" w:rsidRPr="00392471">
              <w:rPr>
                <w:color w:val="000000"/>
                <w:lang w:val="ro-RO"/>
              </w:rPr>
              <w:t>;</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r w:rsidR="00263CD0">
        <w:rPr>
          <w:lang w:val="ro-RO"/>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AA1575"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ED3736" w:rsidRDefault="00ED3736" w:rsidP="00A54C37">
            <w:pPr>
              <w:rPr>
                <w:lang w:val="ro-RO"/>
              </w:rPr>
            </w:pPr>
            <w:r>
              <w:rPr>
                <w:lang w:val="it-IT"/>
              </w:rPr>
              <w:t xml:space="preserve">Însușirea cunoștințelor de histologie în vederea utilizării lor pentru promovarea </w:t>
            </w:r>
            <w:r w:rsidR="005D5E31">
              <w:rPr>
                <w:lang w:val="it-IT"/>
              </w:rPr>
              <w:t>examenelor obligatorii de histologie și utilizarea cunoștințelor din barem în practica clinică viitoare.</w:t>
            </w:r>
          </w:p>
        </w:tc>
      </w:tr>
      <w:tr w:rsidR="00617D44" w:rsidRPr="00AA1575" w:rsidTr="00AE64FD">
        <w:tc>
          <w:tcPr>
            <w:tcW w:w="3227" w:type="dxa"/>
            <w:shd w:val="clear" w:color="auto" w:fill="auto"/>
          </w:tcPr>
          <w:p w:rsidR="00617D44" w:rsidRPr="00531A6B" w:rsidRDefault="00617D44" w:rsidP="00AE64FD">
            <w:pPr>
              <w:rPr>
                <w:lang w:val="ro-RO"/>
              </w:rPr>
            </w:pPr>
            <w:r w:rsidRPr="00531A6B">
              <w:rPr>
                <w:lang w:val="ro-RO"/>
              </w:rPr>
              <w:t>7.2 Obiectivele specifice</w:t>
            </w:r>
          </w:p>
        </w:tc>
        <w:tc>
          <w:tcPr>
            <w:tcW w:w="6946" w:type="dxa"/>
            <w:shd w:val="clear" w:color="auto" w:fill="auto"/>
          </w:tcPr>
          <w:p w:rsidR="00617D44" w:rsidRPr="00ED3736" w:rsidRDefault="00ED3736" w:rsidP="00A54C37">
            <w:pPr>
              <w:rPr>
                <w:lang w:val="ro-RO"/>
              </w:rPr>
            </w:pPr>
            <w:r w:rsidRPr="00ED3736">
              <w:rPr>
                <w:lang w:val="it-IT"/>
              </w:rPr>
              <w:t>Examinarea preparatelor microscopice. Coloraţii morfologice, histochimice, imunohistochimice. Recunoaşterea structurii normale a celulelor şi ţesuturilor. Tipuri fundamentale de ţesuturi. Histologia aparatelor şi sistemelor. Cunoaşterea criteriilor de diagnostic a organelor şi implicaţiile patologice ale structurilor normale.</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Conţinuturi</w:t>
      </w:r>
      <w:r w:rsidR="00263CD0">
        <w:rPr>
          <w:b/>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0"/>
        <w:gridCol w:w="1890"/>
        <w:gridCol w:w="919"/>
        <w:gridCol w:w="2267"/>
      </w:tblGrid>
      <w:tr w:rsidR="00617D44" w:rsidRPr="00531A6B" w:rsidTr="00ED2FBB">
        <w:tc>
          <w:tcPr>
            <w:tcW w:w="5130" w:type="dxa"/>
            <w:shd w:val="clear" w:color="auto" w:fill="auto"/>
          </w:tcPr>
          <w:p w:rsidR="00617D44" w:rsidRPr="00531A6B" w:rsidRDefault="00617D44" w:rsidP="00AE64FD">
            <w:pPr>
              <w:rPr>
                <w:lang w:val="ro-RO"/>
              </w:rPr>
            </w:pPr>
            <w:r w:rsidRPr="00531A6B">
              <w:rPr>
                <w:lang w:val="ro-RO"/>
              </w:rPr>
              <w:t>8.1 Curs</w:t>
            </w:r>
          </w:p>
        </w:tc>
        <w:tc>
          <w:tcPr>
            <w:tcW w:w="1890" w:type="dxa"/>
            <w:shd w:val="clear" w:color="auto" w:fill="auto"/>
          </w:tcPr>
          <w:p w:rsidR="00617D44" w:rsidRDefault="00617D44" w:rsidP="00AE64FD">
            <w:pPr>
              <w:jc w:val="center"/>
              <w:rPr>
                <w:lang w:val="ro-RO"/>
              </w:rPr>
            </w:pPr>
            <w:r w:rsidRPr="00531A6B">
              <w:rPr>
                <w:lang w:val="ro-RO"/>
              </w:rPr>
              <w:t>Metode de predare</w:t>
            </w:r>
          </w:p>
          <w:p w:rsidR="0067367A" w:rsidRPr="00531A6B" w:rsidRDefault="0067367A" w:rsidP="00AE64FD">
            <w:pPr>
              <w:jc w:val="center"/>
              <w:rPr>
                <w:lang w:val="ro-RO"/>
              </w:rPr>
            </w:pPr>
          </w:p>
        </w:tc>
        <w:tc>
          <w:tcPr>
            <w:tcW w:w="919" w:type="dxa"/>
            <w:shd w:val="clear" w:color="auto" w:fill="auto"/>
          </w:tcPr>
          <w:p w:rsidR="00617D44" w:rsidRPr="00531A6B" w:rsidRDefault="00617D44" w:rsidP="00AE64FD">
            <w:pPr>
              <w:rPr>
                <w:lang w:val="ro-RO"/>
              </w:rPr>
            </w:pPr>
            <w:r w:rsidRPr="00531A6B">
              <w:rPr>
                <w:lang w:val="ro-RO"/>
              </w:rPr>
              <w:t>Număr de ore</w:t>
            </w:r>
          </w:p>
        </w:tc>
        <w:tc>
          <w:tcPr>
            <w:tcW w:w="2267" w:type="dxa"/>
          </w:tcPr>
          <w:p w:rsidR="00617D44" w:rsidRPr="00531A6B" w:rsidRDefault="00617D44" w:rsidP="00AE64FD">
            <w:pPr>
              <w:jc w:val="center"/>
              <w:rPr>
                <w:lang w:val="ro-RO"/>
              </w:rPr>
            </w:pPr>
            <w:r w:rsidRPr="00531A6B">
              <w:rPr>
                <w:lang w:val="ro-RO"/>
              </w:rPr>
              <w:t>Observaţii</w:t>
            </w:r>
          </w:p>
        </w:tc>
      </w:tr>
      <w:tr w:rsidR="000F4B0E" w:rsidRPr="00392471" w:rsidTr="00997823">
        <w:tc>
          <w:tcPr>
            <w:tcW w:w="10206" w:type="dxa"/>
            <w:gridSpan w:val="4"/>
            <w:shd w:val="clear" w:color="auto" w:fill="auto"/>
          </w:tcPr>
          <w:p w:rsidR="000F4B0E" w:rsidRPr="00634D30" w:rsidRDefault="000F4B0E" w:rsidP="000F4B0E">
            <w:pPr>
              <w:ind w:left="317"/>
              <w:jc w:val="center"/>
              <w:rPr>
                <w:b/>
                <w:lang w:val="ro-RO"/>
              </w:rPr>
            </w:pPr>
            <w:r w:rsidRPr="00634D30">
              <w:rPr>
                <w:b/>
                <w:lang w:val="ro-RO"/>
              </w:rPr>
              <w:t>SEMESTRUL I</w:t>
            </w:r>
          </w:p>
        </w:tc>
      </w:tr>
      <w:tr w:rsidR="00617D44" w:rsidRPr="00AA1575" w:rsidTr="00ED2FBB">
        <w:tc>
          <w:tcPr>
            <w:tcW w:w="5130" w:type="dxa"/>
            <w:shd w:val="clear" w:color="auto" w:fill="auto"/>
          </w:tcPr>
          <w:p w:rsidR="00617D44" w:rsidRPr="00AA3667" w:rsidRDefault="001240F4" w:rsidP="00BF56EF">
            <w:pPr>
              <w:numPr>
                <w:ilvl w:val="0"/>
                <w:numId w:val="6"/>
              </w:numPr>
              <w:ind w:left="318" w:hanging="318"/>
              <w:rPr>
                <w:lang w:val="ro-RO"/>
              </w:rPr>
            </w:pPr>
            <w:r w:rsidRPr="00AA3667">
              <w:rPr>
                <w:iCs/>
              </w:rPr>
              <w:t>Metodele histochimice, citologice şi imunohistochimice. Microscopia electronică. Organizarea generală a celulei. Ţesuturile şi criteriile generale de recunoaştere.</w:t>
            </w:r>
          </w:p>
        </w:tc>
        <w:tc>
          <w:tcPr>
            <w:tcW w:w="1890" w:type="dxa"/>
            <w:vMerge w:val="restart"/>
            <w:shd w:val="clear" w:color="auto" w:fill="auto"/>
          </w:tcPr>
          <w:p w:rsidR="00617D44" w:rsidRPr="00634D30" w:rsidRDefault="008D2690" w:rsidP="0041698C">
            <w:pPr>
              <w:ind w:left="317"/>
              <w:rPr>
                <w:lang w:val="ro-RO"/>
              </w:rPr>
            </w:pPr>
            <w:r w:rsidRPr="00634D30">
              <w:rPr>
                <w:lang w:val="ro-RO"/>
              </w:rPr>
              <w:t>PRELEGERE INTERACTIVĂ</w:t>
            </w:r>
          </w:p>
        </w:tc>
        <w:tc>
          <w:tcPr>
            <w:tcW w:w="919" w:type="dxa"/>
            <w:shd w:val="clear" w:color="auto" w:fill="auto"/>
            <w:vAlign w:val="center"/>
          </w:tcPr>
          <w:p w:rsidR="00617D44" w:rsidRPr="00634D30" w:rsidRDefault="00691679" w:rsidP="00691679">
            <w:pPr>
              <w:jc w:val="center"/>
              <w:rPr>
                <w:lang w:val="ro-RO"/>
              </w:rPr>
            </w:pPr>
            <w:r w:rsidRPr="00634D30">
              <w:rPr>
                <w:lang w:val="ro-RO"/>
              </w:rPr>
              <w:t>2</w:t>
            </w:r>
          </w:p>
        </w:tc>
        <w:tc>
          <w:tcPr>
            <w:tcW w:w="2267" w:type="dxa"/>
            <w:vMerge w:val="restart"/>
          </w:tcPr>
          <w:p w:rsidR="003B41FE" w:rsidRDefault="003B41FE" w:rsidP="003B41FE">
            <w:pPr>
              <w:numPr>
                <w:ilvl w:val="0"/>
                <w:numId w:val="7"/>
              </w:numPr>
              <w:ind w:left="317" w:hanging="283"/>
              <w:rPr>
                <w:lang w:val="ro-RO"/>
              </w:rPr>
            </w:pPr>
            <w:r w:rsidRPr="00634D30">
              <w:rPr>
                <w:lang w:val="ro-RO"/>
              </w:rPr>
              <w:t xml:space="preserve">Prelegere orală susţinută cu ajutorul prezentărilor Powerpoint </w:t>
            </w:r>
            <w:r w:rsidRPr="00634D30">
              <w:rPr>
                <w:lang w:val="ro-RO"/>
              </w:rPr>
              <w:lastRenderedPageBreak/>
              <w:t>structurate, interactive, însoţite de o iconografie bogată şi sugestivă</w:t>
            </w:r>
            <w:r>
              <w:rPr>
                <w:lang w:val="ro-RO"/>
              </w:rPr>
              <w:t>.</w:t>
            </w:r>
          </w:p>
          <w:p w:rsidR="00A67450" w:rsidRPr="00634D30" w:rsidRDefault="00A67450" w:rsidP="00A67450">
            <w:pPr>
              <w:ind w:left="317"/>
              <w:rPr>
                <w:lang w:val="ro-RO"/>
              </w:rPr>
            </w:pPr>
          </w:p>
          <w:p w:rsidR="003B41FE" w:rsidRDefault="003B41FE" w:rsidP="003B41FE">
            <w:pPr>
              <w:numPr>
                <w:ilvl w:val="0"/>
                <w:numId w:val="7"/>
              </w:numPr>
              <w:ind w:left="317" w:hanging="283"/>
              <w:rPr>
                <w:lang w:val="ro-RO"/>
              </w:rPr>
            </w:pPr>
            <w:r w:rsidRPr="00634D30">
              <w:rPr>
                <w:lang w:val="ro-RO"/>
              </w:rPr>
              <w:t xml:space="preserve">Materialul predat este revizuit și completat cu informația </w:t>
            </w:r>
            <w:r>
              <w:rPr>
                <w:lang w:val="ro-RO"/>
              </w:rPr>
              <w:t>actualizata conform bazei de date internationale.</w:t>
            </w:r>
            <w:r w:rsidRPr="00634D30">
              <w:rPr>
                <w:lang w:val="ro-RO"/>
              </w:rPr>
              <w:t xml:space="preserve"> </w:t>
            </w:r>
          </w:p>
          <w:p w:rsidR="00A67450" w:rsidRPr="00634D30" w:rsidRDefault="00A67450" w:rsidP="00A67450">
            <w:pPr>
              <w:rPr>
                <w:lang w:val="ro-RO"/>
              </w:rPr>
            </w:pPr>
          </w:p>
          <w:p w:rsidR="00617D44" w:rsidRPr="00634D30" w:rsidRDefault="003B41FE" w:rsidP="003B41FE">
            <w:pPr>
              <w:numPr>
                <w:ilvl w:val="0"/>
                <w:numId w:val="7"/>
              </w:numPr>
              <w:ind w:left="317" w:hanging="283"/>
              <w:rPr>
                <w:lang w:val="ro-RO"/>
              </w:rPr>
            </w:pPr>
            <w:r w:rsidRPr="00634D30">
              <w:rPr>
                <w:lang w:val="ro-RO"/>
              </w:rPr>
              <w:t>Fiecare curs prezintă la început obiectivele educaționale și se încheie cu sumarizarea noțiunilor prezentate</w:t>
            </w:r>
            <w:r>
              <w:rPr>
                <w:lang w:val="ro-RO"/>
              </w:rPr>
              <w:t>.</w:t>
            </w:r>
            <w:r w:rsidR="0041698C" w:rsidRPr="00634D30">
              <w:rPr>
                <w:lang w:val="ro-RO"/>
              </w:rPr>
              <w:t>.</w:t>
            </w: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iCs/>
                <w:lang w:val="ro-RO"/>
              </w:rPr>
              <w:t xml:space="preserve">Definiţia şi histogeneza ţesuturilor epiteliale. </w:t>
            </w:r>
            <w:r w:rsidRPr="00AA3667">
              <w:rPr>
                <w:iCs/>
                <w:lang w:val="es-AR"/>
              </w:rPr>
              <w:t xml:space="preserve">Caracterele generale şi clasificarea epiteliilor. Clasificarea epiteliilor </w:t>
            </w:r>
            <w:r w:rsidRPr="00AA3667">
              <w:rPr>
                <w:iCs/>
                <w:lang w:val="es-AR"/>
              </w:rPr>
              <w:lastRenderedPageBreak/>
              <w:t>de acoperire. Corelaţii morfofuncţionale în epiteliile de acoperire. Membrana bazală: morfologie şi funcţii. Joncţiuni între celulele epiteliale. Diferenţieri de membrană ale celulelor epiteliale.</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iCs/>
                <w:lang w:val="ro-RO"/>
              </w:rPr>
              <w:t xml:space="preserve">Caracterele generale ale epiteliilor glandulare. Clasificarea glandelor exocrine. Tipuri de celule glandulare exocrine. Forme de organizare ale epiteliilor glandulare endocrine. </w:t>
            </w:r>
            <w:r w:rsidRPr="00AA3667">
              <w:rPr>
                <w:iCs/>
                <w:lang w:val="es-AR"/>
              </w:rPr>
              <w:t>Regenerarea epiteliilor. Particularităţi morfologice ale celulelor epiteliale secretorii. Biologia generală a epiteliilor. Epiteliile şi imunitatea: imunitatea umorală şi celulară. Tranziţia de la epiteliul normal la tumorile maligne</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iCs/>
                <w:lang w:val="ro-RO"/>
              </w:rPr>
              <w:t>Ţesuturile conjunctive: definiţie, caractere generale, clasificare şi histogeneză. Celula stem. Celulele fixe ale ţesutului conjunctiv: mezenchimală, reticulară, fibroblastul, fibrocitul, miofibroblastul, mastocitul, adipocitul, pericitul.</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pStyle w:val="ListParagraph"/>
              <w:numPr>
                <w:ilvl w:val="0"/>
                <w:numId w:val="6"/>
              </w:numPr>
              <w:ind w:left="342" w:hanging="342"/>
              <w:rPr>
                <w:iCs/>
                <w:vanish/>
                <w:lang w:val="ro-RO"/>
              </w:rPr>
            </w:pPr>
            <w:r w:rsidRPr="00AA3667">
              <w:rPr>
                <w:iCs/>
                <w:lang w:val="ro-RO"/>
              </w:rPr>
              <w:t xml:space="preserve">Celulele mobile ale ţesutului conjunctiv: macrofagul, limfocitul, plasmocitul, monocitul, granulocitul neutrofil şi eozinofil. Substanţa fundamentală. </w:t>
            </w:r>
            <w:r w:rsidRPr="00AA3667">
              <w:rPr>
                <w:iCs/>
                <w:vanish/>
                <w:lang w:val="ro-RO"/>
              </w:rPr>
              <w:t>HistologieH</w:t>
            </w:r>
          </w:p>
          <w:p w:rsidR="00691679" w:rsidRPr="00AA3667" w:rsidRDefault="00691679" w:rsidP="00BF56EF">
            <w:pPr>
              <w:numPr>
                <w:ilvl w:val="0"/>
                <w:numId w:val="15"/>
              </w:numPr>
              <w:ind w:left="342"/>
              <w:rPr>
                <w:lang w:val="ro-RO"/>
              </w:rPr>
            </w:pPr>
            <w:r w:rsidRPr="00AA3667">
              <w:rPr>
                <w:iCs/>
                <w:lang w:val="ro-RO"/>
              </w:rPr>
              <w:t>Fibrele ţesutului conjunctiv: colagene, reticulinice, elastice şi oxitalanice. Fibrilogeneza.</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pStyle w:val="ListParagraph"/>
              <w:numPr>
                <w:ilvl w:val="0"/>
                <w:numId w:val="6"/>
              </w:numPr>
              <w:ind w:left="342" w:hanging="342"/>
              <w:rPr>
                <w:lang w:val="ro-RO"/>
              </w:rPr>
            </w:pPr>
            <w:r w:rsidRPr="00AA3667">
              <w:rPr>
                <w:iCs/>
                <w:lang w:val="fr-FR"/>
              </w:rPr>
              <w:t xml:space="preserve">Tipuri de ţesut conjunctiv. Ţesutul mezenchimal. Ţesutul conjunctiv lax. Ţesuturile conjunctive dense ordonate şi dezordonate. Ţesutul seromembranos (membranele seroase). Ţesutul conjunctiv reticular. Ţesutul conjunctiv mucos. Implicaţiile ţesutului conjunctiv în afecţiunile degenerative şi alergice. Ţesuturile cartilaginoase. Definiţie, caractere generale şi histogeneză. Cartilajul hialin, elastic şi fibros. Celulele ţesutului cartilaginos. Matricea ţesutului cartilaginos. Creşterea cartilajului. Nutriţia cartilajului şi canalele cartilaginoase. </w:t>
            </w:r>
            <w:r w:rsidRPr="00AA3667">
              <w:rPr>
                <w:iCs/>
              </w:rPr>
              <w:t>Repararea cartilajului, calcificarea şi înlocuirea cu ţesut osos.</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bCs/>
                <w:lang w:val="ro-RO"/>
              </w:rPr>
              <w:t xml:space="preserve">Ţesuturile osoase. Definiţie, caractere generale şi clasificare. Celulele ţesutului osos: osteoprogenitoare, osteoblastele, osteocitele şi osteoclastele. </w:t>
            </w:r>
            <w:r w:rsidRPr="00AA3667">
              <w:rPr>
                <w:bCs/>
                <w:lang w:val="es-AR"/>
              </w:rPr>
              <w:t xml:space="preserve">Matricea extracelulară osoasă. Structura generală a ţesutului osos. Tipuri de ţesut osos. Osul ca organ. Osteogeneza endomembranoasă şi ţesutul condroid. Osteogeneza endocondrală. </w:t>
            </w:r>
            <w:r w:rsidRPr="00AA3667">
              <w:rPr>
                <w:bCs/>
              </w:rPr>
              <w:t>Creşterea oaselor în lungime. Remodelarea osului. Repararea fracturilor. Histologia articulaţiilor.</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ind w:left="342"/>
              <w:rPr>
                <w:bCs/>
              </w:rPr>
            </w:pPr>
            <w:r w:rsidRPr="00AA3667">
              <w:rPr>
                <w:bCs/>
                <w:lang w:val="ro-RO"/>
              </w:rPr>
              <w:t xml:space="preserve">Ţesuturile musculare. Definiţie, caractere generale, histogeneză şi clasificare. Ţesutul muscular striat scheletal. Miofilamentele şi miofibrilele. </w:t>
            </w:r>
            <w:r w:rsidRPr="00AA3667">
              <w:rPr>
                <w:bCs/>
              </w:rPr>
              <w:t>Tipuri de fibre musculare. Mecanismul c</w:t>
            </w:r>
          </w:p>
          <w:p w:rsidR="00691679" w:rsidRPr="00AA3667" w:rsidRDefault="00691679" w:rsidP="00BF56EF">
            <w:pPr>
              <w:numPr>
                <w:ilvl w:val="0"/>
                <w:numId w:val="6"/>
              </w:numPr>
              <w:ind w:left="318" w:hanging="318"/>
              <w:rPr>
                <w:lang w:val="ro-RO"/>
              </w:rPr>
            </w:pPr>
            <w:r w:rsidRPr="00AA3667">
              <w:rPr>
                <w:bCs/>
                <w:lang w:val="fr-FR"/>
              </w:rPr>
              <w:t xml:space="preserve">ontracţiei. Inervaţia motorie a muşchiului striat scheletal. </w:t>
            </w:r>
            <w:r w:rsidRPr="00AA3667">
              <w:rPr>
                <w:bCs/>
              </w:rPr>
              <w:t>Inervaţia senzitivă. Ţesutul muscular striat cardiac. Ţesutul nodal. Ţesutul muscular neted. Procesul contracţiei în ţesutul muscular neted. Leziunea, repararea şi regenerarea ţesuturilor musculare.</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bCs/>
                <w:lang w:val="es-AR"/>
              </w:rPr>
              <w:t xml:space="preserve">Ţesutul şi sistemul nervos. Componente şi proprietăţi generale. Filogeneză, embriogeneză şi histogeneză. Celula stem neurală. </w:t>
            </w:r>
            <w:r w:rsidRPr="00AA3667">
              <w:rPr>
                <w:bCs/>
                <w:lang w:val="fr-FR"/>
              </w:rPr>
              <w:t xml:space="preserve">Neuronul. Clasificare şi tipuri de neuroni. Corpul neuronului, Dendritele şi axonul. </w:t>
            </w:r>
            <w:r w:rsidRPr="00AA3667">
              <w:rPr>
                <w:bCs/>
                <w:lang w:val="es-AR"/>
              </w:rPr>
              <w:t>Sistemul de transport axonal.</w:t>
            </w:r>
            <w:r w:rsidRPr="00AA3667">
              <w:rPr>
                <w:lang w:val="es-AR"/>
              </w:rPr>
              <w:t xml:space="preserve"> </w:t>
            </w:r>
            <w:r w:rsidRPr="00AA3667">
              <w:rPr>
                <w:bCs/>
                <w:lang w:val="es-AR"/>
              </w:rPr>
              <w:t>Sinapsele. Transmisia sinaptică. Neuromediatorii. Celulele de susţinere. Astrocitele. Oligodendrocitele. Microgliile. Celulele Schwann şi teaca de mielină. Celulele satelite. Celulele ependimare, plexurile coroide şi lichidul cerebrospinal.</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bCs/>
                <w:lang w:val="ro-RO"/>
              </w:rPr>
              <w:t xml:space="preserve">Organizarea sistemului nervos central. Substanţa cenuşie şi substanţa albă. Nucleii cerebrali. Scoarţa cerebrală. Cerebelul. Măduva spinării. </w:t>
            </w:r>
            <w:r w:rsidRPr="00AA3667">
              <w:rPr>
                <w:bCs/>
              </w:rPr>
              <w:t xml:space="preserve">Învelişurile conjunctive ale SNC. Bariera sînge-creier.  </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bCs/>
                <w:lang w:val="ro-RO"/>
              </w:rPr>
              <w:t xml:space="preserve">Organizarea SNP. Ganglionii nervoşi. Fibrele nervoase. </w:t>
            </w:r>
            <w:r w:rsidRPr="00AA3667">
              <w:rPr>
                <w:bCs/>
                <w:lang w:val="es-AR"/>
              </w:rPr>
              <w:lastRenderedPageBreak/>
              <w:t xml:space="preserve">Componentele conjunctive ale nervului periferic. Receptorii senzitivi. Sistemul nervos autonom. Bazele celulare ale învăţării şi memorizării. </w:t>
            </w:r>
            <w:r w:rsidRPr="00AA3667">
              <w:rPr>
                <w:bCs/>
              </w:rPr>
              <w:t>Răspunsul neuronilor la injurie şi regenerarea nervoasă.</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bCs/>
                <w:lang w:val="es-AR"/>
              </w:rPr>
              <w:t xml:space="preserve">Sîngele. Definiţie, componente şi funcţii generale. Plasma sanguină. Elementele figurate sanguine: eritrocitul, placheta sanguină, granulocitul neutrofil, granulocitul eozinofil, granulocitul bazofil, limfocitul, plasmocitul, monocitul. </w:t>
            </w:r>
            <w:r w:rsidRPr="00AA3667">
              <w:rPr>
                <w:bCs/>
              </w:rPr>
              <w:t>Formula leucocitară. Aplicaţiile practice ale citologiei sanguine.</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numPr>
                <w:ilvl w:val="0"/>
                <w:numId w:val="6"/>
              </w:numPr>
              <w:ind w:left="318" w:hanging="318"/>
              <w:rPr>
                <w:lang w:val="ro-RO"/>
              </w:rPr>
            </w:pPr>
            <w:r w:rsidRPr="00AA3667">
              <w:rPr>
                <w:bCs/>
                <w:lang w:val="es-AR"/>
              </w:rPr>
              <w:t xml:space="preserve">Hematopoeza. Definiţie şi caractere generale. Etapele majore ale hematopoezei. Hematopoeza intrauterină. Hematopoeza postnatală. Eritropoeza. Granulocitopoeza. Trombocitopoeza. Limfocitopoeza. Plasmocitopoeza. Monocitopoeza. Mielograma normală. Reglarea hematopoezei. Criterii microscopice de recunoaştere a elementelor figurate sanguine şi medulare. </w:t>
            </w:r>
            <w:r w:rsidRPr="00AA3667">
              <w:rPr>
                <w:bCs/>
              </w:rPr>
              <w:t>Transplantul de măduvă hematogenă (extra-programă).</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ED2FBB">
        <w:tc>
          <w:tcPr>
            <w:tcW w:w="5130" w:type="dxa"/>
            <w:shd w:val="clear" w:color="auto" w:fill="auto"/>
          </w:tcPr>
          <w:p w:rsidR="00691679" w:rsidRPr="00AA3667" w:rsidRDefault="00691679" w:rsidP="00BF56EF">
            <w:pPr>
              <w:pStyle w:val="ListParagraph"/>
              <w:numPr>
                <w:ilvl w:val="0"/>
                <w:numId w:val="6"/>
              </w:numPr>
              <w:ind w:left="342" w:hanging="342"/>
              <w:rPr>
                <w:bCs/>
                <w:lang w:val="ro-RO"/>
              </w:rPr>
            </w:pPr>
            <w:r w:rsidRPr="00AA3667">
              <w:rPr>
                <w:bCs/>
                <w:lang w:val="ro-RO"/>
              </w:rPr>
              <w:t>Organele hematolimfopoetice. Caractere generale. Ţesutul mieloid şi măduva hematogenă. Tipuri de ţesut limfoid. Foliculul limfoid. Timusul şi histofiziologia imunităţii. Ganglionul limfatic – structură şi histofiziologie. Splina – structură şi funcţii. Amigdalele. Ţesutul limfoid asociat mucoaselor. Valoarea diagnosticului histologic în leziunile ţesutului limfoid (extra-programă).</w:t>
            </w:r>
          </w:p>
        </w:tc>
        <w:tc>
          <w:tcPr>
            <w:tcW w:w="1890" w:type="dxa"/>
            <w:vMerge/>
            <w:shd w:val="clear" w:color="auto" w:fill="auto"/>
          </w:tcPr>
          <w:p w:rsidR="00691679" w:rsidRPr="00634D30" w:rsidRDefault="00691679" w:rsidP="00691679">
            <w:pPr>
              <w:rPr>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vMerge/>
          </w:tcPr>
          <w:p w:rsidR="00691679" w:rsidRPr="00634D30" w:rsidRDefault="00691679" w:rsidP="00691679">
            <w:pPr>
              <w:rPr>
                <w:lang w:val="ro-RO"/>
              </w:rPr>
            </w:pPr>
          </w:p>
        </w:tc>
      </w:tr>
      <w:tr w:rsidR="00691679" w:rsidRPr="00392471" w:rsidTr="00997823">
        <w:tc>
          <w:tcPr>
            <w:tcW w:w="10206" w:type="dxa"/>
            <w:gridSpan w:val="4"/>
            <w:shd w:val="clear" w:color="auto" w:fill="auto"/>
          </w:tcPr>
          <w:p w:rsidR="00691679" w:rsidRPr="00634D30" w:rsidRDefault="00691679" w:rsidP="00BF56EF">
            <w:pPr>
              <w:jc w:val="center"/>
              <w:rPr>
                <w:lang w:val="ro-RO"/>
              </w:rPr>
            </w:pPr>
            <w:r w:rsidRPr="00634D30">
              <w:rPr>
                <w:b/>
                <w:lang w:val="ro-RO"/>
              </w:rPr>
              <w:t>SEMESTRUL II</w:t>
            </w:r>
          </w:p>
        </w:tc>
      </w:tr>
      <w:tr w:rsidR="00691679" w:rsidRPr="00392471" w:rsidTr="00ED2FBB">
        <w:trPr>
          <w:trHeight w:val="25"/>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es-AR"/>
              </w:rPr>
              <w:t xml:space="preserve">Organizarea generală a sistemului cardiovascular. Histogeneză şi angiogeneză. Celula endotelială. Organizarea generală a vaselor sanguine. Histologia arterelor, venelor vaselor capilare. Histologia cordului. Structura sistemului vascular limfatic. </w:t>
            </w:r>
            <w:r w:rsidRPr="00AA3667">
              <w:rPr>
                <w:bCs/>
              </w:rPr>
              <w:t>Dispozitive vasculare speciale.</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es-AR"/>
              </w:rPr>
              <w:t xml:space="preserve">Organizarea şi dezvoltarea sistemului repirator. Epiteliul de tip respirator.Cavităţile nazale. Sinusurile paranazale. Nasofaringele. Laringele. Traheea. Arborele bronşic. Alveolele pulmonare. Septurile interalveolare şi stroma pulmonară. Bazele microsocpice ale schimburilor gazoase. </w:t>
            </w:r>
            <w:r w:rsidRPr="00AA3667">
              <w:rPr>
                <w:bCs/>
              </w:rPr>
              <w:t>Vascularizaţia şi inervaţia microscopică a plămînului. Pleura.</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rPr>
                <w:bCs/>
                <w:lang w:val="it-IT"/>
              </w:rPr>
            </w:pPr>
            <w:r w:rsidRPr="00AA3667">
              <w:rPr>
                <w:bCs/>
                <w:lang w:val="it-IT"/>
              </w:rPr>
              <w:t>Organizarea microscopică şi dezvoltarea sistemului urinar. Rinichiul: morfologie generală. Nefronul: corpusculul renal şi sistemul tubular. Mezangiul. Aparatul juxtaglomerular. Tubii proximali, segmentul intermediar, distali şi colectori. Interstiţiul renal. Vascularizaţia microscopică a rinichiului. Căile urinare extrarenale: calicele, pelvisul renal, ureterele, vezica urinară şi uretra (feminină şi masculină).</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lang w:val="it-IT"/>
              </w:rPr>
            </w:pPr>
            <w:r w:rsidRPr="00AA3667">
              <w:rPr>
                <w:bCs/>
                <w:lang w:val="it-IT"/>
              </w:rPr>
              <w:t>Organizarea generală a sistemului digestiv. Cavitatea bucală. Buzele. Obrajii. Limba şi mugurii gustativi. Organul dentar. Glandele salivare majore şi minore.</w:t>
            </w:r>
          </w:p>
          <w:p w:rsidR="00691679" w:rsidRPr="00AA3667" w:rsidRDefault="00691679" w:rsidP="00BF56EF">
            <w:pPr>
              <w:ind w:left="342"/>
              <w:rPr>
                <w:bCs/>
                <w:lang w:val="it-IT"/>
              </w:rPr>
            </w:pPr>
            <w:r w:rsidRPr="00AA3667">
              <w:rPr>
                <w:iCs/>
                <w:lang w:val="it-IT"/>
              </w:rPr>
              <w:t xml:space="preserve">Structura generală a tubului digestiv. </w:t>
            </w:r>
            <w:r w:rsidRPr="00AA3667">
              <w:rPr>
                <w:bCs/>
                <w:lang w:val="it-IT"/>
              </w:rPr>
              <w:t>Orofaringele.</w:t>
            </w:r>
            <w:r w:rsidRPr="00AA3667">
              <w:rPr>
                <w:lang w:val="it-IT"/>
              </w:rPr>
              <w:t>Structura histologică a esofagului. Stomacul: structură generală, glandele gastrice. Morfofiziologia celulelor epiteliale gastrice.</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fr-FR"/>
              </w:rPr>
              <w:t xml:space="preserve">Particularităţile zonale ale structurii stomacului. Intestinul subţire: structură generală, diferenţieri implicate în absorbţie şi secreţie, celulele epiteliului intestinal, particularităţi zonale.Colonul: structură şi funcţie. </w:t>
            </w:r>
            <w:r w:rsidRPr="00AA3667">
              <w:rPr>
                <w:bCs/>
              </w:rPr>
              <w:t>Apendicele vermiform. Rectul şi canalul anal.</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pt-BR"/>
              </w:rPr>
              <w:t xml:space="preserve">Ficatul: arhitectura lobulară şi acinară. Spaţiile porte. Hepatocitele, celulele sinusoidale şi perisinusoidale. </w:t>
            </w:r>
            <w:r w:rsidRPr="00AA3667">
              <w:rPr>
                <w:bCs/>
              </w:rPr>
              <w:t>Vascularizaţia microscopică.</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lang w:val="ro-RO"/>
              </w:rPr>
            </w:pPr>
            <w:r w:rsidRPr="00AA3667">
              <w:rPr>
                <w:bCs/>
                <w:lang w:val="ro-RO"/>
              </w:rPr>
              <w:t xml:space="preserve">Calea biliară. Histofiziologia ficatului. Calea biliară extrahepatică: ductele hepatice, coledocul, ampula Vater, vezicula biliară. Pancreasul: organizare generală. </w:t>
            </w:r>
            <w:r w:rsidRPr="00AA3667">
              <w:rPr>
                <w:bCs/>
                <w:lang w:val="ro-RO"/>
              </w:rPr>
              <w:lastRenderedPageBreak/>
              <w:t>Pancreasul exocrin: acinii, ductele şi histofiziologia. Pancreasul endocrin: componenta insulară compactă, difuză şi componenta extrainsulară.</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es-AR"/>
              </w:rPr>
              <w:t xml:space="preserve">Organizarea generală a sistemului endocrin. Secreţia hormonilor şi particularităţile receptorilor. Hipofiza: organizare generală, structura adenohipofizei, celulele adenohipofizei. Neurohipofiza. Sistemul port hipofizar.  </w:t>
            </w:r>
            <w:r w:rsidRPr="00AA3667">
              <w:rPr>
                <w:bCs/>
              </w:rPr>
              <w:t>Epifiza: structură şi histofiziologie.</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ro-RO"/>
              </w:rPr>
              <w:t xml:space="preserve">Tiroida: parenchimul şi stroma. Foliculul tiroidian, forme funcţionale. Celulele “C”. Stroma tiroidei. </w:t>
            </w:r>
            <w:r w:rsidRPr="00AA3667">
              <w:rPr>
                <w:bCs/>
                <w:lang w:val="es-AR"/>
              </w:rPr>
              <w:t xml:space="preserve">Sinteza hormonilor tiroidieni. Paratiroidele: structură şi funcţie. Suprarenalele: corticosuprarenala şi medulosuprarenala. </w:t>
            </w:r>
            <w:r w:rsidRPr="00AA3667">
              <w:rPr>
                <w:bCs/>
                <w:lang w:val="fr-FR"/>
              </w:rPr>
              <w:t xml:space="preserve">Celulele glandei suprarenale si hormonii specifici. Paraganglionii. Insulele cu celule endocrine. </w:t>
            </w:r>
            <w:r w:rsidRPr="00AA3667">
              <w:rPr>
                <w:bCs/>
              </w:rPr>
              <w:t>Sistemul neuroendocrin difuz.</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es-AR"/>
              </w:rPr>
              <w:t xml:space="preserve">Organizarea şi diferenţierea sistemului genital feminin. Godada feminină: structură generală. Foliculii ovarieni – forme funcţionale. Ovulaţia şi fertilizarea. Atrezia foliculară. Stroma ovarului. Vascularizaţie şi inervaţie. Trompa uterină: structură şi funcţii. Uterul: structură generală. </w:t>
            </w:r>
            <w:r w:rsidRPr="00AA3667">
              <w:rPr>
                <w:bCs/>
                <w:lang w:val="it-IT"/>
              </w:rPr>
              <w:t>Modificări ciclice ale mucoasei uterine. Implantarea. Modificările induse de sarcină.</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20"/>
        </w:trPr>
        <w:tc>
          <w:tcPr>
            <w:tcW w:w="5130" w:type="dxa"/>
            <w:shd w:val="clear" w:color="auto" w:fill="auto"/>
          </w:tcPr>
          <w:p w:rsidR="00691679" w:rsidRPr="00AA3667" w:rsidRDefault="00691679" w:rsidP="00BF56EF">
            <w:pPr>
              <w:pStyle w:val="ListParagraph"/>
              <w:numPr>
                <w:ilvl w:val="0"/>
                <w:numId w:val="16"/>
              </w:numPr>
              <w:ind w:left="342" w:hanging="342"/>
              <w:rPr>
                <w:bCs/>
                <w:lang w:val="es-AR"/>
              </w:rPr>
            </w:pPr>
            <w:r w:rsidRPr="00AA3667">
              <w:rPr>
                <w:bCs/>
                <w:lang w:val="fr-FR"/>
              </w:rPr>
              <w:t xml:space="preserve">Corpul uterin şi colul uterin: particularităţi structurale. </w:t>
            </w:r>
            <w:r w:rsidRPr="00AA3667">
              <w:rPr>
                <w:bCs/>
                <w:lang w:val="es-AR"/>
              </w:rPr>
              <w:t>Vaginul. Citologia exfoliativă cervico-vaginală. Placenta: structură generală şi histofiziologie. Glanda mamară: particularităţi structurale în funcţie de vîrstă.</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75"/>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it-IT"/>
              </w:rPr>
              <w:t>Organizarea şi dezvoltarea sistemului genital masculin. Gonada masculină. Tubii seminiferi. Celulele liniei seminale. Celula Sertoli. Glanda interstiţială. Vascularizaţia şi inervaţia microscopică a testicolului. Căile genitale intratesticulare: ductele eferente şi rete testis. Ductele extratesticulare: epididim, duct deferent, duct ejaculator. Glandele genitale masculine: prostata, veziculele seminale şi glandele bulbo-uretrale.</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75"/>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es-AR"/>
              </w:rPr>
              <w:t xml:space="preserve">Organizarea generală a pielii. Funcţii. Epidermul. Procesul de keratinizare. Celulele non-epiteliale din epiderm. Dermul: structură şi funcţii. </w:t>
            </w:r>
            <w:r w:rsidRPr="00AA3667">
              <w:rPr>
                <w:bCs/>
              </w:rPr>
              <w:t>Anexele pielii: foliculii piloşi, glandele sebacee şi sudoripare.</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691679" w:rsidRPr="00392471" w:rsidTr="00ED2FBB">
        <w:trPr>
          <w:trHeight w:val="75"/>
        </w:trPr>
        <w:tc>
          <w:tcPr>
            <w:tcW w:w="5130" w:type="dxa"/>
            <w:shd w:val="clear" w:color="auto" w:fill="auto"/>
          </w:tcPr>
          <w:p w:rsidR="00691679" w:rsidRPr="00AA3667" w:rsidRDefault="00691679" w:rsidP="00BF56EF">
            <w:pPr>
              <w:pStyle w:val="ListParagraph"/>
              <w:numPr>
                <w:ilvl w:val="0"/>
                <w:numId w:val="16"/>
              </w:numPr>
              <w:ind w:left="342" w:hanging="342"/>
              <w:rPr>
                <w:bCs/>
              </w:rPr>
            </w:pPr>
            <w:r w:rsidRPr="00AA3667">
              <w:rPr>
                <w:bCs/>
                <w:lang w:val="pt-BR"/>
              </w:rPr>
              <w:t xml:space="preserve">Organizarea generală a organelor de simţ. Mucoasa olfactivă. Bulbul olfactiv. Analizatorul vizual: structură generală. </w:t>
            </w:r>
            <w:r w:rsidRPr="00AA3667">
              <w:rPr>
                <w:bCs/>
                <w:lang w:val="it-IT"/>
              </w:rPr>
              <w:t xml:space="preserve">Compartimentele globului ocular. Corneea şi sclera. Coroida, irisul, corpul ciliar şi procesele ciliare. Organizarea histologică a retinei. Structuri accesorii ale globului ocular. Analizatorul auditiv: urechea externă, medie şi internă. </w:t>
            </w:r>
            <w:r w:rsidRPr="00AA3667">
              <w:rPr>
                <w:bCs/>
              </w:rPr>
              <w:t>Organul Corti. Ampulele şi maculele. Histofiziologia analizatorului acustico-vestibular.</w:t>
            </w:r>
          </w:p>
        </w:tc>
        <w:tc>
          <w:tcPr>
            <w:tcW w:w="1890" w:type="dxa"/>
            <w:shd w:val="clear" w:color="auto" w:fill="auto"/>
          </w:tcPr>
          <w:p w:rsidR="00691679" w:rsidRPr="00634D30" w:rsidRDefault="00691679" w:rsidP="00691679">
            <w:pPr>
              <w:jc w:val="center"/>
              <w:rPr>
                <w:b/>
                <w:lang w:val="ro-RO"/>
              </w:rPr>
            </w:pPr>
          </w:p>
        </w:tc>
        <w:tc>
          <w:tcPr>
            <w:tcW w:w="919" w:type="dxa"/>
            <w:shd w:val="clear" w:color="auto" w:fill="auto"/>
            <w:vAlign w:val="center"/>
          </w:tcPr>
          <w:p w:rsidR="00691679" w:rsidRPr="00634D30" w:rsidRDefault="00691679" w:rsidP="00691679">
            <w:pPr>
              <w:jc w:val="center"/>
              <w:rPr>
                <w:lang w:val="ro-RO"/>
              </w:rPr>
            </w:pPr>
            <w:r w:rsidRPr="00634D30">
              <w:rPr>
                <w:lang w:val="ro-RO"/>
              </w:rPr>
              <w:t>2</w:t>
            </w:r>
          </w:p>
        </w:tc>
        <w:tc>
          <w:tcPr>
            <w:tcW w:w="2267" w:type="dxa"/>
            <w:shd w:val="clear" w:color="auto" w:fill="auto"/>
          </w:tcPr>
          <w:p w:rsidR="00691679" w:rsidRPr="00634D30" w:rsidRDefault="00691679" w:rsidP="00691679">
            <w:pPr>
              <w:jc w:val="center"/>
              <w:rPr>
                <w:b/>
                <w:lang w:val="ro-RO"/>
              </w:rPr>
            </w:pPr>
          </w:p>
        </w:tc>
      </w:tr>
      <w:tr w:rsidR="00A57944" w:rsidRPr="00A57944" w:rsidTr="00AE64FD">
        <w:tc>
          <w:tcPr>
            <w:tcW w:w="10206" w:type="dxa"/>
            <w:gridSpan w:val="4"/>
            <w:shd w:val="clear" w:color="auto" w:fill="auto"/>
          </w:tcPr>
          <w:p w:rsidR="00617D44" w:rsidRPr="00A57944" w:rsidRDefault="00617D44" w:rsidP="00AE64FD">
            <w:pPr>
              <w:jc w:val="both"/>
              <w:rPr>
                <w:b/>
                <w:lang w:val="ro-RO"/>
              </w:rPr>
            </w:pPr>
            <w:r w:rsidRPr="00A57944">
              <w:rPr>
                <w:b/>
                <w:lang w:val="ro-RO"/>
              </w:rPr>
              <w:t>Bibliografie obligatorie:</w:t>
            </w:r>
          </w:p>
          <w:p w:rsidR="00E16792" w:rsidRPr="00E16792" w:rsidRDefault="00E16792" w:rsidP="00EE6798">
            <w:pPr>
              <w:numPr>
                <w:ilvl w:val="0"/>
                <w:numId w:val="20"/>
              </w:numPr>
              <w:tabs>
                <w:tab w:val="clear" w:pos="1080"/>
              </w:tabs>
              <w:ind w:left="522"/>
              <w:rPr>
                <w:lang w:val="es-AR"/>
              </w:rPr>
            </w:pPr>
            <w:r>
              <w:rPr>
                <w:lang w:val="pt-BR"/>
              </w:rPr>
              <w:t>Histologia ţ</w:t>
            </w:r>
            <w:r w:rsidRPr="005C337C">
              <w:rPr>
                <w:lang w:val="pt-BR"/>
              </w:rPr>
              <w:t>esuturilor, - Alexa A, Baderca F, Lighezan R, Raica M, Mirton 2012</w:t>
            </w:r>
          </w:p>
          <w:p w:rsidR="00E16792" w:rsidRPr="002713C5" w:rsidRDefault="00E16792" w:rsidP="00EE6798">
            <w:pPr>
              <w:numPr>
                <w:ilvl w:val="0"/>
                <w:numId w:val="20"/>
              </w:numPr>
              <w:tabs>
                <w:tab w:val="clear" w:pos="1080"/>
              </w:tabs>
              <w:ind w:left="522"/>
              <w:jc w:val="both"/>
            </w:pPr>
            <w:r w:rsidRPr="00347437">
              <w:t>Histologia organelor - Raica M, Căruntu ID, Cîmpean AM, Suciu C, LITO UMF, 2008</w:t>
            </w:r>
            <w:r w:rsidRPr="002713C5">
              <w:rPr>
                <w:lang w:val="pt-BR"/>
              </w:rPr>
              <w:t xml:space="preserve"> </w:t>
            </w:r>
          </w:p>
          <w:p w:rsidR="00E16792" w:rsidRPr="00BE5D00" w:rsidRDefault="00E16792" w:rsidP="00EE6798">
            <w:pPr>
              <w:numPr>
                <w:ilvl w:val="0"/>
                <w:numId w:val="20"/>
              </w:numPr>
              <w:tabs>
                <w:tab w:val="clear" w:pos="1080"/>
              </w:tabs>
              <w:ind w:left="522"/>
            </w:pPr>
            <w:r w:rsidRPr="00BE5D00">
              <w:t>Histologie teoretică şi practică – M Raica, O Mederle, ID Caruntu, AM Chindriş, Ed Brumar, 2004.</w:t>
            </w:r>
          </w:p>
          <w:p w:rsidR="00E16792" w:rsidRDefault="00E16792" w:rsidP="00EE6798">
            <w:pPr>
              <w:numPr>
                <w:ilvl w:val="0"/>
                <w:numId w:val="20"/>
              </w:numPr>
              <w:tabs>
                <w:tab w:val="clear" w:pos="1080"/>
              </w:tabs>
              <w:ind w:left="522"/>
            </w:pPr>
            <w:r w:rsidRPr="00BE5D00">
              <w:t>Histologie generală – M Raica, A Alexa, M Iacovliev, R Lighezan, Ed Mirton, Timişoara, 1998.</w:t>
            </w:r>
          </w:p>
          <w:p w:rsidR="00597F09" w:rsidRPr="008F5E65" w:rsidRDefault="00597F09" w:rsidP="00EE6798">
            <w:pPr>
              <w:numPr>
                <w:ilvl w:val="0"/>
                <w:numId w:val="20"/>
              </w:numPr>
              <w:tabs>
                <w:tab w:val="clear" w:pos="1080"/>
              </w:tabs>
              <w:ind w:left="522"/>
            </w:pPr>
            <w:r w:rsidRPr="008F5E65">
              <w:rPr>
                <w:rFonts w:ascii="Open Sans" w:hAnsi="Open Sans"/>
                <w:bCs/>
              </w:rPr>
              <w:t>Histology for Pathologists by Stacey E. Mills, 2016</w:t>
            </w:r>
          </w:p>
          <w:p w:rsidR="00E16792" w:rsidRDefault="00E16792" w:rsidP="00EE6798">
            <w:pPr>
              <w:numPr>
                <w:ilvl w:val="0"/>
                <w:numId w:val="20"/>
              </w:numPr>
              <w:tabs>
                <w:tab w:val="clear" w:pos="1080"/>
              </w:tabs>
              <w:ind w:left="522"/>
            </w:pPr>
            <w:r w:rsidRPr="00BE5D00">
              <w:t xml:space="preserve">Basic Histology – Junqueira LC, </w:t>
            </w:r>
            <w:r>
              <w:t>Carneiro J, Lange Med Publ, 2013</w:t>
            </w:r>
            <w:r w:rsidRPr="00BE5D00">
              <w:t>.</w:t>
            </w:r>
          </w:p>
          <w:p w:rsidR="00E16792" w:rsidRPr="001242BB" w:rsidRDefault="00E16792" w:rsidP="00EE6798">
            <w:pPr>
              <w:numPr>
                <w:ilvl w:val="0"/>
                <w:numId w:val="20"/>
              </w:numPr>
              <w:tabs>
                <w:tab w:val="clear" w:pos="1080"/>
              </w:tabs>
              <w:ind w:left="522"/>
              <w:jc w:val="both"/>
            </w:pPr>
            <w:r w:rsidRPr="00C90E37">
              <w:rPr>
                <w:lang w:val="en-GB"/>
              </w:rPr>
              <w:t xml:space="preserve">Junqueira’s basic histology: Text and atlas(14 </w:t>
            </w:r>
            <w:r w:rsidRPr="00C90E37">
              <w:rPr>
                <w:vertAlign w:val="superscript"/>
                <w:lang w:val="en-GB"/>
              </w:rPr>
              <w:t>th</w:t>
            </w:r>
            <w:r w:rsidRPr="00C90E37">
              <w:rPr>
                <w:lang w:val="en-GB"/>
              </w:rPr>
              <w:t xml:space="preserve">ed.) - </w:t>
            </w:r>
            <w:r w:rsidRPr="00C90E37">
              <w:t xml:space="preserve">Mescher, A.L. </w:t>
            </w:r>
            <w:r w:rsidRPr="00C90E37">
              <w:rPr>
                <w:lang w:val="en-GB"/>
              </w:rPr>
              <w:t xml:space="preserve">New York, NY: McGraw-Hill Medical, </w:t>
            </w:r>
            <w:r w:rsidRPr="00C90E37">
              <w:t>2016.</w:t>
            </w:r>
          </w:p>
          <w:p w:rsidR="00E16792" w:rsidRPr="00BE5D00" w:rsidRDefault="00E16792" w:rsidP="00EE6798">
            <w:pPr>
              <w:numPr>
                <w:ilvl w:val="0"/>
                <w:numId w:val="20"/>
              </w:numPr>
              <w:tabs>
                <w:tab w:val="clear" w:pos="1080"/>
              </w:tabs>
              <w:ind w:left="522"/>
            </w:pPr>
            <w:r w:rsidRPr="00BE5D00">
              <w:t>General Histology – Raica M, Sarb S, Lito Umf Timisoara 2000.</w:t>
            </w:r>
          </w:p>
          <w:p w:rsidR="00E16792" w:rsidRDefault="00E16792" w:rsidP="00EE6798">
            <w:pPr>
              <w:numPr>
                <w:ilvl w:val="0"/>
                <w:numId w:val="20"/>
              </w:numPr>
              <w:tabs>
                <w:tab w:val="clear" w:pos="1080"/>
              </w:tabs>
              <w:ind w:left="522"/>
            </w:pPr>
            <w:r w:rsidRPr="00BE5D00">
              <w:t xml:space="preserve">A textbook of histology. Fawcett DW, Chapman Hill, </w:t>
            </w:r>
            <w:r>
              <w:t>1998</w:t>
            </w:r>
          </w:p>
          <w:p w:rsidR="00E16792" w:rsidRDefault="00E16792" w:rsidP="00EE6798">
            <w:pPr>
              <w:numPr>
                <w:ilvl w:val="0"/>
                <w:numId w:val="20"/>
              </w:numPr>
              <w:tabs>
                <w:tab w:val="clear" w:pos="1080"/>
              </w:tabs>
              <w:ind w:left="522"/>
            </w:pPr>
            <w:r w:rsidRPr="00BE5D00">
              <w:t>Essential histolo</w:t>
            </w:r>
            <w:r>
              <w:t>gy. Cormack DH, Lippincott, 2001</w:t>
            </w:r>
          </w:p>
          <w:p w:rsidR="00E16792" w:rsidRDefault="00E16792" w:rsidP="00EE6798">
            <w:pPr>
              <w:numPr>
                <w:ilvl w:val="0"/>
                <w:numId w:val="20"/>
              </w:numPr>
              <w:tabs>
                <w:tab w:val="clear" w:pos="1080"/>
              </w:tabs>
              <w:ind w:left="522"/>
              <w:jc w:val="both"/>
            </w:pPr>
            <w:r w:rsidRPr="00C90E37">
              <w:rPr>
                <w:lang w:val="en-GB"/>
              </w:rPr>
              <w:t>Histology and Cell Biology: An Introduction to Pathology</w:t>
            </w:r>
            <w:r w:rsidRPr="00BA656A">
              <w:rPr>
                <w:rStyle w:val="org"/>
              </w:rPr>
              <w:t xml:space="preserve"> </w:t>
            </w:r>
            <w:r>
              <w:rPr>
                <w:rStyle w:val="org"/>
              </w:rPr>
              <w:t xml:space="preserve">- </w:t>
            </w:r>
            <w:r w:rsidRPr="00BA656A">
              <w:rPr>
                <w:rStyle w:val="org"/>
              </w:rPr>
              <w:t>Kierszenbaum, A.L., &amp; Tres, L.L</w:t>
            </w:r>
            <w:r w:rsidRPr="00C212D9">
              <w:rPr>
                <w:rStyle w:val="org"/>
                <w:b/>
                <w:bCs/>
              </w:rPr>
              <w:t xml:space="preserve"> </w:t>
            </w:r>
            <w:r w:rsidRPr="00C90E37">
              <w:rPr>
                <w:lang w:val="en-GB"/>
              </w:rPr>
              <w:t>(4th Edition). Phila</w:t>
            </w:r>
            <w:r>
              <w:rPr>
                <w:lang w:val="en-GB"/>
              </w:rPr>
              <w:t xml:space="preserve">delphia, PA: Saunders Elsevier, </w:t>
            </w:r>
            <w:r>
              <w:rPr>
                <w:rStyle w:val="org"/>
                <w:lang w:val="de-DE"/>
              </w:rPr>
              <w:t>2015.</w:t>
            </w:r>
          </w:p>
          <w:p w:rsidR="00E16792" w:rsidRDefault="00E16792" w:rsidP="00EE6798">
            <w:pPr>
              <w:numPr>
                <w:ilvl w:val="0"/>
                <w:numId w:val="20"/>
              </w:numPr>
              <w:tabs>
                <w:tab w:val="clear" w:pos="1080"/>
              </w:tabs>
              <w:ind w:left="522"/>
              <w:jc w:val="both"/>
            </w:pPr>
            <w:r w:rsidRPr="00C90E37">
              <w:rPr>
                <w:lang w:val="en-GB"/>
              </w:rPr>
              <w:t>Netter’s essential histology (2</w:t>
            </w:r>
            <w:r w:rsidRPr="00C90E37">
              <w:rPr>
                <w:vertAlign w:val="superscript"/>
                <w:lang w:val="en-GB"/>
              </w:rPr>
              <w:t>nd</w:t>
            </w:r>
            <w:r>
              <w:rPr>
                <w:lang w:val="en-GB"/>
              </w:rPr>
              <w:t xml:space="preserve">ed.) - </w:t>
            </w:r>
            <w:r w:rsidRPr="00C90E37">
              <w:rPr>
                <w:lang w:val="en-GB"/>
              </w:rPr>
              <w:t>Ovalle, W.K., &amp; Nahirney, P.C</w:t>
            </w:r>
            <w:r>
              <w:rPr>
                <w:lang w:val="en-GB"/>
              </w:rPr>
              <w:t xml:space="preserve">, </w:t>
            </w:r>
            <w:r w:rsidRPr="00C90E37">
              <w:rPr>
                <w:lang w:val="en-GB"/>
              </w:rPr>
              <w:t>Phila</w:t>
            </w:r>
            <w:r>
              <w:rPr>
                <w:lang w:val="en-GB"/>
              </w:rPr>
              <w:t>delphia, PA: Saunders Elsevier, 2013.</w:t>
            </w:r>
          </w:p>
          <w:p w:rsidR="00EE6798" w:rsidRDefault="00E16792" w:rsidP="00EE6798">
            <w:pPr>
              <w:numPr>
                <w:ilvl w:val="0"/>
                <w:numId w:val="20"/>
              </w:numPr>
              <w:tabs>
                <w:tab w:val="clear" w:pos="1080"/>
              </w:tabs>
              <w:ind w:left="522"/>
              <w:jc w:val="both"/>
            </w:pPr>
            <w:r w:rsidRPr="008C6E74">
              <w:rPr>
                <w:lang w:val="en-GB"/>
              </w:rPr>
              <w:t>Human Histology (4</w:t>
            </w:r>
            <w:r w:rsidRPr="008C6E74">
              <w:rPr>
                <w:vertAlign w:val="superscript"/>
                <w:lang w:val="en-GB"/>
              </w:rPr>
              <w:t>th</w:t>
            </w:r>
            <w:r>
              <w:rPr>
                <w:lang w:val="en-GB"/>
              </w:rPr>
              <w:t xml:space="preserve"> revised ed.) - </w:t>
            </w:r>
            <w:r w:rsidRPr="008C6E74">
              <w:rPr>
                <w:lang w:val="en-GB"/>
              </w:rPr>
              <w:t>Stevens &amp; Lowe's</w:t>
            </w:r>
            <w:r>
              <w:rPr>
                <w:lang w:val="en-GB"/>
              </w:rPr>
              <w:t xml:space="preserve">, </w:t>
            </w:r>
            <w:r w:rsidRPr="008C6E74">
              <w:rPr>
                <w:lang w:val="en-GB"/>
              </w:rPr>
              <w:t xml:space="preserve">London UK, </w:t>
            </w:r>
            <w:hyperlink r:id="rId8" w:history="1">
              <w:r w:rsidRPr="00C97BF2">
                <w:rPr>
                  <w:rStyle w:val="Hyperlink"/>
                  <w:color w:val="auto"/>
                  <w:u w:val="none"/>
                  <w:lang w:val="en-GB"/>
                </w:rPr>
                <w:t>Elsevier Health Sciences</w:t>
              </w:r>
            </w:hyperlink>
            <w:r w:rsidRPr="00C97BF2">
              <w:t xml:space="preserve">, </w:t>
            </w:r>
            <w:r w:rsidRPr="00C97BF2">
              <w:rPr>
                <w:lang w:val="en-GB"/>
              </w:rPr>
              <w:t>2014</w:t>
            </w:r>
            <w:r w:rsidRPr="0087721F">
              <w:rPr>
                <w:lang w:val="en-GB"/>
              </w:rPr>
              <w:t>.</w:t>
            </w:r>
          </w:p>
          <w:p w:rsidR="00617D44" w:rsidRPr="00EE6798" w:rsidRDefault="00617D44" w:rsidP="00EE6798">
            <w:pPr>
              <w:ind w:left="522" w:hanging="522"/>
              <w:jc w:val="both"/>
            </w:pPr>
            <w:r w:rsidRPr="00EE6798">
              <w:rPr>
                <w:b/>
                <w:lang w:val="ro-RO"/>
              </w:rPr>
              <w:t>Bibliografie facultativă:</w:t>
            </w:r>
          </w:p>
          <w:p w:rsidR="003F4EBC" w:rsidRPr="003F4EBC" w:rsidRDefault="00793DCD" w:rsidP="00EE6798">
            <w:pPr>
              <w:pStyle w:val="ListParagraph"/>
              <w:numPr>
                <w:ilvl w:val="0"/>
                <w:numId w:val="25"/>
              </w:numPr>
              <w:ind w:left="522"/>
            </w:pPr>
            <w:r w:rsidRPr="00273A69">
              <w:rPr>
                <w:lang w:val="en-GB"/>
              </w:rPr>
              <w:t>Wheater’s functional histology (6</w:t>
            </w:r>
            <w:r w:rsidRPr="00273A69">
              <w:rPr>
                <w:vertAlign w:val="superscript"/>
                <w:lang w:val="en-GB"/>
              </w:rPr>
              <w:t>th</w:t>
            </w:r>
            <w:r w:rsidRPr="00273A69">
              <w:rPr>
                <w:lang w:val="en-GB"/>
              </w:rPr>
              <w:t xml:space="preserve"> ed.) - Young, B., O’Dowd, G., &amp; Woodford, P. Philadelphia, PA: Churchill Livingstone, 2014</w:t>
            </w:r>
          </w:p>
          <w:p w:rsidR="000C27FE" w:rsidRPr="0052447A" w:rsidRDefault="000C27FE" w:rsidP="00EE6798">
            <w:pPr>
              <w:numPr>
                <w:ilvl w:val="0"/>
                <w:numId w:val="25"/>
              </w:numPr>
              <w:ind w:left="522"/>
            </w:pPr>
            <w:r w:rsidRPr="000C27FE">
              <w:rPr>
                <w:lang w:val="en-GB"/>
              </w:rPr>
              <w:t xml:space="preserve">Histology - Atlas &amp; Text 7 </w:t>
            </w:r>
            <w:r w:rsidRPr="000C27FE">
              <w:rPr>
                <w:vertAlign w:val="superscript"/>
                <w:lang w:val="en-GB"/>
              </w:rPr>
              <w:t>th</w:t>
            </w:r>
            <w:r w:rsidRPr="000C27FE">
              <w:rPr>
                <w:lang w:val="en-GB"/>
              </w:rPr>
              <w:t xml:space="preserve"> ed. - Ross &amp; Pawlina, Lippincott Williams and Wilkins, 2015.</w:t>
            </w:r>
          </w:p>
          <w:p w:rsidR="00D84CF6" w:rsidRPr="00273A69" w:rsidRDefault="0052447A" w:rsidP="00EE6798">
            <w:pPr>
              <w:numPr>
                <w:ilvl w:val="0"/>
                <w:numId w:val="25"/>
              </w:numPr>
              <w:ind w:left="522"/>
              <w:jc w:val="both"/>
            </w:pPr>
            <w:r w:rsidRPr="00C90E37">
              <w:rPr>
                <w:lang w:val="en-GB"/>
              </w:rPr>
              <w:t xml:space="preserve">Textbook of Histology, 4th Edition </w:t>
            </w:r>
            <w:r>
              <w:rPr>
                <w:lang w:val="en-GB"/>
              </w:rPr>
              <w:t xml:space="preserve">- </w:t>
            </w:r>
            <w:r w:rsidRPr="00C90E37">
              <w:rPr>
                <w:lang w:val="en-GB"/>
              </w:rPr>
              <w:t>Gartner P.L., Elsevier</w:t>
            </w:r>
            <w:r>
              <w:rPr>
                <w:lang w:val="en-GB"/>
              </w:rPr>
              <w:t>, 2017.</w:t>
            </w:r>
          </w:p>
        </w:tc>
      </w:tr>
      <w:tr w:rsidR="00A57944" w:rsidRPr="00A57944" w:rsidTr="00ED2FBB">
        <w:tc>
          <w:tcPr>
            <w:tcW w:w="5130" w:type="dxa"/>
            <w:shd w:val="clear" w:color="auto" w:fill="auto"/>
          </w:tcPr>
          <w:p w:rsidR="00617D44" w:rsidRPr="00A57944" w:rsidRDefault="00617D44" w:rsidP="00154697">
            <w:pPr>
              <w:rPr>
                <w:lang w:val="ro-RO"/>
              </w:rPr>
            </w:pPr>
            <w:r w:rsidRPr="00A57944">
              <w:rPr>
                <w:lang w:val="ro-RO"/>
              </w:rPr>
              <w:lastRenderedPageBreak/>
              <w:t xml:space="preserve">8.2 </w:t>
            </w:r>
            <w:r w:rsidR="00154697" w:rsidRPr="00A57944">
              <w:rPr>
                <w:lang w:val="ro-RO"/>
              </w:rPr>
              <w:t>Laborator</w:t>
            </w:r>
          </w:p>
        </w:tc>
        <w:tc>
          <w:tcPr>
            <w:tcW w:w="1890" w:type="dxa"/>
            <w:shd w:val="clear" w:color="auto" w:fill="auto"/>
          </w:tcPr>
          <w:p w:rsidR="00617D44" w:rsidRPr="00A57944" w:rsidRDefault="00617D44" w:rsidP="00AE64FD">
            <w:pPr>
              <w:rPr>
                <w:lang w:val="ro-RO"/>
              </w:rPr>
            </w:pPr>
            <w:r w:rsidRPr="00A57944">
              <w:rPr>
                <w:lang w:val="ro-RO"/>
              </w:rPr>
              <w:t>Metode de predare-învăţare</w:t>
            </w:r>
          </w:p>
        </w:tc>
        <w:tc>
          <w:tcPr>
            <w:tcW w:w="919" w:type="dxa"/>
            <w:shd w:val="clear" w:color="auto" w:fill="auto"/>
          </w:tcPr>
          <w:p w:rsidR="00617D44" w:rsidRPr="00A57944" w:rsidRDefault="00617D44" w:rsidP="00AE64FD">
            <w:pPr>
              <w:rPr>
                <w:lang w:val="ro-RO"/>
              </w:rPr>
            </w:pPr>
            <w:r w:rsidRPr="00A57944">
              <w:rPr>
                <w:lang w:val="ro-RO"/>
              </w:rPr>
              <w:t>Număr de ore</w:t>
            </w:r>
          </w:p>
        </w:tc>
        <w:tc>
          <w:tcPr>
            <w:tcW w:w="2267" w:type="dxa"/>
          </w:tcPr>
          <w:p w:rsidR="00617D44" w:rsidRPr="00A57944" w:rsidRDefault="00617D44" w:rsidP="00AE64FD">
            <w:pPr>
              <w:jc w:val="center"/>
              <w:rPr>
                <w:lang w:val="ro-RO"/>
              </w:rPr>
            </w:pPr>
            <w:r w:rsidRPr="00A57944">
              <w:rPr>
                <w:lang w:val="ro-RO"/>
              </w:rPr>
              <w:t>Observaţii</w:t>
            </w:r>
          </w:p>
        </w:tc>
      </w:tr>
      <w:tr w:rsidR="00A57944" w:rsidRPr="00A57944" w:rsidTr="00997823">
        <w:tc>
          <w:tcPr>
            <w:tcW w:w="10206" w:type="dxa"/>
            <w:gridSpan w:val="4"/>
            <w:shd w:val="clear" w:color="auto" w:fill="auto"/>
          </w:tcPr>
          <w:p w:rsidR="0024293B" w:rsidRPr="00A57944" w:rsidRDefault="0024293B" w:rsidP="0024293B">
            <w:pPr>
              <w:widowControl w:val="0"/>
              <w:autoSpaceDE w:val="0"/>
              <w:autoSpaceDN w:val="0"/>
              <w:adjustRightInd w:val="0"/>
              <w:ind w:left="317"/>
              <w:jc w:val="center"/>
              <w:rPr>
                <w:b/>
                <w:lang w:val="ro-RO"/>
              </w:rPr>
            </w:pPr>
            <w:r w:rsidRPr="00A57944">
              <w:rPr>
                <w:b/>
                <w:lang w:val="ro-RO"/>
              </w:rPr>
              <w:t>SEMESTRUL I</w:t>
            </w:r>
          </w:p>
        </w:tc>
      </w:tr>
      <w:tr w:rsidR="00C93490" w:rsidRPr="00AA1575" w:rsidTr="00ED2FBB">
        <w:tc>
          <w:tcPr>
            <w:tcW w:w="5130" w:type="dxa"/>
            <w:shd w:val="clear" w:color="auto" w:fill="auto"/>
          </w:tcPr>
          <w:p w:rsidR="00C93490" w:rsidRPr="004250F2" w:rsidRDefault="00C93490" w:rsidP="00F074DF">
            <w:pPr>
              <w:numPr>
                <w:ilvl w:val="0"/>
                <w:numId w:val="10"/>
              </w:numPr>
              <w:ind w:left="318" w:hanging="318"/>
              <w:rPr>
                <w:lang w:val="ro-RO"/>
              </w:rPr>
            </w:pPr>
            <w:r w:rsidRPr="004250F2">
              <w:rPr>
                <w:bCs/>
                <w:lang w:val="es-AR"/>
              </w:rPr>
              <w:t xml:space="preserve">Inițiere în microscopia virtuală. Realizarea contului de student. Tehnica microscopică. Metodele histochimice şi imunohistochimice. Celula. Criterii generale de recunoaştere a ţesuturilor. </w:t>
            </w:r>
            <w:r w:rsidRPr="004250F2">
              <w:rPr>
                <w:bCs/>
                <w:i/>
              </w:rPr>
              <w:t>Coloraţii: HE, PAS, albastru de toluidină, anti-actină</w:t>
            </w:r>
            <w:r w:rsidRPr="004250F2">
              <w:rPr>
                <w:bCs/>
              </w:rPr>
              <w:t>.</w:t>
            </w:r>
          </w:p>
        </w:tc>
        <w:tc>
          <w:tcPr>
            <w:tcW w:w="1890" w:type="dxa"/>
            <w:vMerge w:val="restart"/>
            <w:shd w:val="clear" w:color="auto" w:fill="auto"/>
          </w:tcPr>
          <w:p w:rsidR="00C93490" w:rsidRPr="00A57944" w:rsidRDefault="00C93490" w:rsidP="00154697">
            <w:pPr>
              <w:widowControl w:val="0"/>
              <w:autoSpaceDE w:val="0"/>
              <w:autoSpaceDN w:val="0"/>
              <w:adjustRightInd w:val="0"/>
              <w:spacing w:after="58"/>
              <w:ind w:left="317"/>
              <w:jc w:val="center"/>
              <w:rPr>
                <w:lang w:val="ro-RO"/>
              </w:rPr>
            </w:pPr>
            <w:r w:rsidRPr="00A57944">
              <w:rPr>
                <w:lang w:val="ro-RO"/>
              </w:rPr>
              <w:t>PRELEGERE INTERACTIVĂ</w:t>
            </w:r>
          </w:p>
        </w:tc>
        <w:tc>
          <w:tcPr>
            <w:tcW w:w="919" w:type="dxa"/>
            <w:shd w:val="clear" w:color="auto" w:fill="auto"/>
          </w:tcPr>
          <w:p w:rsidR="00C93490" w:rsidRPr="00A57944" w:rsidRDefault="00C93490" w:rsidP="00AE64FD">
            <w:pPr>
              <w:jc w:val="center"/>
              <w:rPr>
                <w:lang w:val="ro-RO"/>
              </w:rPr>
            </w:pPr>
            <w:r w:rsidRPr="00A57944">
              <w:rPr>
                <w:lang w:val="ro-RO"/>
              </w:rPr>
              <w:t>2</w:t>
            </w:r>
          </w:p>
        </w:tc>
        <w:tc>
          <w:tcPr>
            <w:tcW w:w="2267" w:type="dxa"/>
            <w:vMerge w:val="restart"/>
          </w:tcPr>
          <w:p w:rsidR="00C93490" w:rsidRDefault="00C93490" w:rsidP="004250F2">
            <w:pPr>
              <w:widowControl w:val="0"/>
              <w:numPr>
                <w:ilvl w:val="0"/>
                <w:numId w:val="9"/>
              </w:numPr>
              <w:autoSpaceDE w:val="0"/>
              <w:autoSpaceDN w:val="0"/>
              <w:adjustRightInd w:val="0"/>
              <w:ind w:left="317" w:hanging="317"/>
              <w:rPr>
                <w:lang w:val="ro-RO"/>
              </w:rPr>
            </w:pPr>
            <w:r w:rsidRPr="00A57944">
              <w:rPr>
                <w:lang w:val="ro-RO"/>
              </w:rPr>
              <w:t>Prelegere orală susţinută cu ajutorul prezentărilor în sistem de teleconsultație prin utilizarea lamelor virtuale încărcate pe serverul disciplinei.</w:t>
            </w:r>
          </w:p>
          <w:p w:rsidR="004250F2" w:rsidRDefault="004250F2" w:rsidP="004250F2">
            <w:pPr>
              <w:widowControl w:val="0"/>
              <w:autoSpaceDE w:val="0"/>
              <w:autoSpaceDN w:val="0"/>
              <w:adjustRightInd w:val="0"/>
              <w:ind w:left="317"/>
              <w:rPr>
                <w:lang w:val="ro-RO"/>
              </w:rPr>
            </w:pPr>
          </w:p>
          <w:p w:rsidR="00C93490" w:rsidRDefault="00C93490" w:rsidP="005F7E2C">
            <w:pPr>
              <w:widowControl w:val="0"/>
              <w:numPr>
                <w:ilvl w:val="0"/>
                <w:numId w:val="9"/>
              </w:numPr>
              <w:autoSpaceDE w:val="0"/>
              <w:autoSpaceDN w:val="0"/>
              <w:adjustRightInd w:val="0"/>
              <w:ind w:left="317" w:hanging="317"/>
              <w:rPr>
                <w:lang w:val="ro-RO"/>
              </w:rPr>
            </w:pPr>
            <w:r w:rsidRPr="00CD6AEB">
              <w:rPr>
                <w:lang w:val="ro-RO"/>
              </w:rPr>
              <w:t>Prezentarea modalitati</w:t>
            </w:r>
            <w:r>
              <w:rPr>
                <w:lang w:val="ro-RO"/>
              </w:rPr>
              <w:t>i</w:t>
            </w:r>
            <w:r w:rsidRPr="00CD6AEB">
              <w:rPr>
                <w:lang w:val="ro-RO"/>
              </w:rPr>
              <w:t xml:space="preserve"> de colorare a preparatelor histologice.</w:t>
            </w:r>
          </w:p>
          <w:p w:rsidR="004250F2" w:rsidRPr="00A57944" w:rsidRDefault="004250F2" w:rsidP="004250F2">
            <w:pPr>
              <w:widowControl w:val="0"/>
              <w:autoSpaceDE w:val="0"/>
              <w:autoSpaceDN w:val="0"/>
              <w:adjustRightInd w:val="0"/>
              <w:rPr>
                <w:lang w:val="ro-RO"/>
              </w:rPr>
            </w:pPr>
          </w:p>
          <w:p w:rsidR="00C93490" w:rsidRPr="00A57944" w:rsidRDefault="00C93490" w:rsidP="005F7E2C">
            <w:pPr>
              <w:widowControl w:val="0"/>
              <w:numPr>
                <w:ilvl w:val="0"/>
                <w:numId w:val="9"/>
              </w:numPr>
              <w:autoSpaceDE w:val="0"/>
              <w:autoSpaceDN w:val="0"/>
              <w:adjustRightInd w:val="0"/>
              <w:ind w:left="317" w:hanging="317"/>
              <w:rPr>
                <w:lang w:val="ro-RO"/>
              </w:rPr>
            </w:pPr>
            <w:r w:rsidRPr="00A57944">
              <w:rPr>
                <w:lang w:val="ro-RO"/>
              </w:rPr>
              <w:t>Evaluarea cunostintelor acumulate in timpul laboratorului prin alocarea la sfarsitul lucrarii practice a 10 minute pentru test.</w:t>
            </w: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rPr>
                <w:lang w:val="it-IT"/>
              </w:rPr>
            </w:pPr>
            <w:r w:rsidRPr="004250F2">
              <w:rPr>
                <w:bCs/>
              </w:rPr>
              <w:t xml:space="preserve">Epiteliile de acoperire: simple, stratificate şi pseudostratificate. Membrana bazală. </w:t>
            </w:r>
            <w:r w:rsidRPr="004250F2">
              <w:rPr>
                <w:bCs/>
                <w:i/>
              </w:rPr>
              <w:t>Coloraţii: HE, Impregnare argentică, PAS, pan-citokeratină.</w:t>
            </w:r>
          </w:p>
        </w:tc>
        <w:tc>
          <w:tcPr>
            <w:tcW w:w="1890" w:type="dxa"/>
            <w:vMerge/>
            <w:shd w:val="clear" w:color="auto" w:fill="auto"/>
          </w:tcPr>
          <w:p w:rsidR="00C93490" w:rsidRPr="00A57944" w:rsidRDefault="00C93490" w:rsidP="0088562C">
            <w:pPr>
              <w:rPr>
                <w:lang w:val="ro-RO"/>
              </w:rPr>
            </w:pPr>
          </w:p>
        </w:tc>
        <w:tc>
          <w:tcPr>
            <w:tcW w:w="919" w:type="dxa"/>
            <w:shd w:val="clear" w:color="auto" w:fill="auto"/>
          </w:tcPr>
          <w:p w:rsidR="00C93490" w:rsidRPr="00A57944" w:rsidRDefault="00C93490" w:rsidP="0088562C">
            <w:pPr>
              <w:jc w:val="center"/>
              <w:rPr>
                <w:lang w:val="ro-RO"/>
              </w:rPr>
            </w:pPr>
            <w:r w:rsidRPr="00A57944">
              <w:rPr>
                <w:lang w:val="ro-RO"/>
              </w:rPr>
              <w:t>2</w:t>
            </w:r>
          </w:p>
        </w:tc>
        <w:tc>
          <w:tcPr>
            <w:tcW w:w="2267" w:type="dxa"/>
            <w:vMerge/>
          </w:tcPr>
          <w:p w:rsidR="00C93490" w:rsidRPr="00A57944" w:rsidRDefault="00C93490" w:rsidP="0088562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pPr>
            <w:r w:rsidRPr="004250F2">
              <w:rPr>
                <w:bCs/>
                <w:lang w:val="fr-FR"/>
              </w:rPr>
              <w:t xml:space="preserve">Epiteliile glandulare exocrine: tipuri de acini şi glandele tubulare. </w:t>
            </w:r>
            <w:r w:rsidRPr="004250F2">
              <w:rPr>
                <w:bCs/>
              </w:rPr>
              <w:t xml:space="preserve">Epitelii glandulare endocrine: cuiburi, foliculi, cordoane. </w:t>
            </w:r>
            <w:r w:rsidRPr="004250F2">
              <w:rPr>
                <w:bCs/>
                <w:i/>
              </w:rPr>
              <w:t>Coloraţii: HE, PAS, albastru alcian, citokeratină 8.</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pPr>
            <w:r w:rsidRPr="004250F2">
              <w:rPr>
                <w:bCs/>
                <w:lang w:val="fr-FR"/>
              </w:rPr>
              <w:t xml:space="preserve">Celulele conjunctive fixe şi mobile. </w:t>
            </w:r>
            <w:r w:rsidRPr="004250F2">
              <w:rPr>
                <w:bCs/>
              </w:rPr>
              <w:t xml:space="preserve">Fibrele conjunctive. </w:t>
            </w:r>
            <w:r w:rsidRPr="004250F2">
              <w:rPr>
                <w:bCs/>
                <w:i/>
              </w:rPr>
              <w:t>Coloraţii: HE, albastru alcian, tricromă, orceină, impregnare argentică.</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rPr>
                <w:lang w:val="it-IT"/>
              </w:rPr>
            </w:pPr>
            <w:r w:rsidRPr="004250F2">
              <w:rPr>
                <w:bCs/>
              </w:rPr>
              <w:t xml:space="preserve">Tipuri de ţesut conjunctiv. Ţesutul conjunctiv lax. Ţesuturile conjunctive dense dezordonate şi ordonate. </w:t>
            </w:r>
            <w:r w:rsidRPr="004250F2">
              <w:rPr>
                <w:bCs/>
                <w:lang w:val="es-AR"/>
              </w:rPr>
              <w:t xml:space="preserve">Ţesutul adipos. Ţesutul conjunctiv reticular. Ţesutul seromembranos (mezenter). </w:t>
            </w:r>
            <w:r w:rsidRPr="004250F2">
              <w:rPr>
                <w:bCs/>
                <w:i/>
                <w:lang w:val="es-AR"/>
              </w:rPr>
              <w:t>Coloraţii: HE, impregnare argentică</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rPr>
                <w:lang w:val="it-IT"/>
              </w:rPr>
            </w:pPr>
            <w:r w:rsidRPr="004250F2">
              <w:rPr>
                <w:bCs/>
                <w:lang w:val="es-AR"/>
              </w:rPr>
              <w:t xml:space="preserve">Ţesuturile cartilaginoase: hialin, elastic şi fibros. Ţesutul osos: tipuri de os, sistemele haversiene. </w:t>
            </w:r>
            <w:r w:rsidRPr="004250F2">
              <w:rPr>
                <w:bCs/>
                <w:i/>
                <w:lang w:val="es-AR"/>
              </w:rPr>
              <w:t>Coloraţii: HE, orceină, tricromă, alizarină, albastru Evans.</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pPr>
            <w:r w:rsidRPr="004250F2">
              <w:rPr>
                <w:bCs/>
                <w:lang w:val="es-AR"/>
              </w:rPr>
              <w:t xml:space="preserve">Celulele osoase. Osificarea endomembranoasă şi endocondrală. </w:t>
            </w:r>
            <w:r w:rsidRPr="004250F2">
              <w:rPr>
                <w:bCs/>
              </w:rPr>
              <w:t xml:space="preserve">Creşterea oaselor în lungime. </w:t>
            </w:r>
            <w:r w:rsidRPr="004250F2">
              <w:rPr>
                <w:bCs/>
                <w:i/>
              </w:rPr>
              <w:t>Coloraţii: HE, tricromă</w:t>
            </w:r>
            <w:r w:rsidRPr="004250F2">
              <w:rPr>
                <w:bCs/>
              </w:rPr>
              <w:t>.</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rPr>
                <w:lang w:val="it-IT"/>
              </w:rPr>
            </w:pPr>
            <w:r w:rsidRPr="004250F2">
              <w:rPr>
                <w:bCs/>
              </w:rPr>
              <w:t xml:space="preserve">Ţesuturile musculare. Ţesutul muscular striat scheletal. Placa motorie. Ţesutul muscular striat cardiac. Ţesutul nodal. Ţesutul muscular neted. </w:t>
            </w:r>
            <w:r w:rsidRPr="004250F2">
              <w:rPr>
                <w:bCs/>
                <w:i/>
              </w:rPr>
              <w:t>Coloraţii: HE, Heidenheim, tricromă, impregnare placă motorie, anti-desmină.</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pPr>
            <w:r w:rsidRPr="004250F2">
              <w:rPr>
                <w:bCs/>
              </w:rPr>
              <w:t xml:space="preserve">Ţesutul nervos. Neuronul şi celulele de susţinere. </w:t>
            </w:r>
            <w:r w:rsidRPr="004250F2">
              <w:rPr>
                <w:bCs/>
                <w:i/>
              </w:rPr>
              <w:t>Coloraţii: HE, albastru de toluidină, impregnare argentică, enolază neuronal specifică, proteină glială fibrilară acidă.</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pPr>
            <w:r w:rsidRPr="004250F2">
              <w:rPr>
                <w:bCs/>
              </w:rPr>
              <w:t xml:space="preserve">Sistemul nervos. Scoarţa cerebrală. Cerebelul. Măduva spinării. Ganglionii nervoşi. Fibrele nervoase. </w:t>
            </w:r>
            <w:r w:rsidRPr="004250F2">
              <w:rPr>
                <w:bCs/>
                <w:i/>
              </w:rPr>
              <w:t>Coloraţii: HE, impregnare argentică, tetraoxid de osmiu.</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rPr>
                <w:lang w:val="it-IT"/>
              </w:rPr>
            </w:pPr>
            <w:r w:rsidRPr="004250F2">
              <w:rPr>
                <w:bCs/>
                <w:lang w:val="es-AR"/>
              </w:rPr>
              <w:t xml:space="preserve">Sângele. Efectuarea frotiului sanguin. Recunoaşterea elementelor figurate sanguine. </w:t>
            </w:r>
            <w:r w:rsidRPr="004250F2">
              <w:rPr>
                <w:bCs/>
              </w:rPr>
              <w:t xml:space="preserve">Formula leucocitară.  </w:t>
            </w:r>
            <w:r w:rsidRPr="004250F2">
              <w:rPr>
                <w:bCs/>
                <w:i/>
              </w:rPr>
              <w:t>Coloraţii: May Grunwald Giemsa, Peroxidază.</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rPr>
                <w:lang w:val="it-IT"/>
              </w:rPr>
            </w:pPr>
            <w:r w:rsidRPr="004250F2">
              <w:rPr>
                <w:bCs/>
                <w:lang w:val="es-AR"/>
              </w:rPr>
              <w:t xml:space="preserve">Organele hematolimfopoetice. Măduva hematogenă şi aspectul general al mielogramei normale. Tipurile de ţesut limfoid. </w:t>
            </w:r>
            <w:r w:rsidRPr="004250F2">
              <w:rPr>
                <w:bCs/>
                <w:i/>
                <w:lang w:val="es-AR"/>
              </w:rPr>
              <w:t>Coloraţii: HE, May Grunwald Giemsa, impregnare argentică.</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rPr>
                <w:lang w:val="it-IT"/>
              </w:rPr>
            </w:pPr>
            <w:r w:rsidRPr="004250F2">
              <w:rPr>
                <w:bCs/>
              </w:rPr>
              <w:t xml:space="preserve">Organele hematolimfopoetice. Timusul. Splina, Ganglionii limfatici. Amigdalele. </w:t>
            </w:r>
            <w:r w:rsidRPr="004250F2">
              <w:rPr>
                <w:bCs/>
                <w:i/>
              </w:rPr>
              <w:t>Coloraţii: HE, tricromă, impregnare argentică, antigen comun leucocitar.</w:t>
            </w:r>
          </w:p>
        </w:tc>
        <w:tc>
          <w:tcPr>
            <w:tcW w:w="1890" w:type="dxa"/>
            <w:vMerge/>
            <w:shd w:val="clear" w:color="auto" w:fill="auto"/>
          </w:tcPr>
          <w:p w:rsidR="00C93490" w:rsidRPr="00A57944" w:rsidRDefault="00C93490" w:rsidP="00CF521C">
            <w:pPr>
              <w:rPr>
                <w:lang w:val="ro-RO"/>
              </w:rPr>
            </w:pPr>
          </w:p>
        </w:tc>
        <w:tc>
          <w:tcPr>
            <w:tcW w:w="919" w:type="dxa"/>
            <w:shd w:val="clear" w:color="auto" w:fill="auto"/>
          </w:tcPr>
          <w:p w:rsidR="00C93490" w:rsidRPr="00A57944" w:rsidRDefault="00C93490" w:rsidP="0035719D">
            <w:pPr>
              <w:jc w:val="center"/>
            </w:pPr>
            <w:r w:rsidRPr="00A57944">
              <w:rPr>
                <w:lang w:val="ro-RO"/>
              </w:rPr>
              <w:t>2</w:t>
            </w:r>
          </w:p>
        </w:tc>
        <w:tc>
          <w:tcPr>
            <w:tcW w:w="2267" w:type="dxa"/>
            <w:vMerge/>
          </w:tcPr>
          <w:p w:rsidR="00C93490" w:rsidRPr="00A57944" w:rsidRDefault="00C93490" w:rsidP="00CF521C">
            <w:pPr>
              <w:rPr>
                <w:lang w:val="ro-RO"/>
              </w:rPr>
            </w:pPr>
          </w:p>
        </w:tc>
      </w:tr>
      <w:tr w:rsidR="00C93490" w:rsidRPr="00A57944" w:rsidTr="00ED2FBB">
        <w:tc>
          <w:tcPr>
            <w:tcW w:w="5130" w:type="dxa"/>
            <w:shd w:val="clear" w:color="auto" w:fill="auto"/>
          </w:tcPr>
          <w:p w:rsidR="00C93490" w:rsidRPr="004250F2" w:rsidRDefault="00C93490" w:rsidP="00F074DF">
            <w:pPr>
              <w:pStyle w:val="ListParagraph"/>
              <w:numPr>
                <w:ilvl w:val="0"/>
                <w:numId w:val="10"/>
              </w:numPr>
              <w:ind w:left="342" w:hanging="342"/>
              <w:rPr>
                <w:lang w:val="it-IT"/>
              </w:rPr>
            </w:pPr>
            <w:r w:rsidRPr="004250F2">
              <w:rPr>
                <w:bCs/>
              </w:rPr>
              <w:t>Repetiţie lame şi recuperări.</w:t>
            </w:r>
          </w:p>
        </w:tc>
        <w:tc>
          <w:tcPr>
            <w:tcW w:w="1890" w:type="dxa"/>
            <w:vMerge/>
            <w:shd w:val="clear" w:color="auto" w:fill="auto"/>
          </w:tcPr>
          <w:p w:rsidR="00C93490" w:rsidRPr="00A57944" w:rsidRDefault="00C93490" w:rsidP="0088562C">
            <w:pPr>
              <w:rPr>
                <w:lang w:val="ro-RO"/>
              </w:rPr>
            </w:pPr>
          </w:p>
        </w:tc>
        <w:tc>
          <w:tcPr>
            <w:tcW w:w="919" w:type="dxa"/>
            <w:shd w:val="clear" w:color="auto" w:fill="auto"/>
          </w:tcPr>
          <w:p w:rsidR="00C93490" w:rsidRPr="00A57944" w:rsidRDefault="00C93490" w:rsidP="0088562C">
            <w:pPr>
              <w:jc w:val="center"/>
              <w:rPr>
                <w:lang w:val="ro-RO"/>
              </w:rPr>
            </w:pPr>
            <w:r w:rsidRPr="00A57944">
              <w:rPr>
                <w:lang w:val="ro-RO"/>
              </w:rPr>
              <w:t>2</w:t>
            </w:r>
          </w:p>
        </w:tc>
        <w:tc>
          <w:tcPr>
            <w:tcW w:w="2267" w:type="dxa"/>
            <w:vMerge/>
          </w:tcPr>
          <w:p w:rsidR="00C93490" w:rsidRPr="00A57944" w:rsidRDefault="00C93490" w:rsidP="0088562C">
            <w:pPr>
              <w:rPr>
                <w:lang w:val="ro-RO"/>
              </w:rPr>
            </w:pPr>
          </w:p>
        </w:tc>
      </w:tr>
      <w:tr w:rsidR="00A57944" w:rsidRPr="00A57944" w:rsidTr="00997823">
        <w:tc>
          <w:tcPr>
            <w:tcW w:w="10206" w:type="dxa"/>
            <w:gridSpan w:val="4"/>
            <w:shd w:val="clear" w:color="auto" w:fill="auto"/>
          </w:tcPr>
          <w:p w:rsidR="00914FDE" w:rsidRPr="004250F2" w:rsidRDefault="00914FDE" w:rsidP="00F074DF">
            <w:pPr>
              <w:jc w:val="center"/>
              <w:rPr>
                <w:lang w:val="ro-RO"/>
              </w:rPr>
            </w:pPr>
            <w:r w:rsidRPr="004250F2">
              <w:rPr>
                <w:b/>
                <w:lang w:val="ro-RO"/>
              </w:rPr>
              <w:t>SEMESTRUL II</w:t>
            </w:r>
          </w:p>
        </w:tc>
      </w:tr>
      <w:tr w:rsidR="00A57944" w:rsidRPr="00A57944" w:rsidTr="00ED2FBB">
        <w:tc>
          <w:tcPr>
            <w:tcW w:w="5130" w:type="dxa"/>
            <w:shd w:val="clear" w:color="auto" w:fill="auto"/>
          </w:tcPr>
          <w:p w:rsidR="00D73246" w:rsidRPr="004250F2" w:rsidRDefault="00D73246" w:rsidP="00F074DF">
            <w:pPr>
              <w:pStyle w:val="ListParagraph"/>
              <w:numPr>
                <w:ilvl w:val="0"/>
                <w:numId w:val="17"/>
              </w:numPr>
              <w:ind w:left="342" w:hanging="342"/>
            </w:pPr>
            <w:r w:rsidRPr="004250F2">
              <w:t>Sistemul cardiovascular: artere, vene, vase limfatice, cord cu sistem excitoconductor. Forme particulare de vase sanguine. Coloraţii: HE, tricromă Masson, orceină, factor von Willebrand.</w:t>
            </w:r>
          </w:p>
        </w:tc>
        <w:tc>
          <w:tcPr>
            <w:tcW w:w="1890" w:type="dxa"/>
            <w:shd w:val="clear" w:color="auto" w:fill="auto"/>
          </w:tcPr>
          <w:p w:rsidR="00D73246" w:rsidRPr="00A57944" w:rsidRDefault="00D73246" w:rsidP="00D73246">
            <w:pPr>
              <w:rPr>
                <w:lang w:val="ro-RO"/>
              </w:rPr>
            </w:pPr>
          </w:p>
        </w:tc>
        <w:tc>
          <w:tcPr>
            <w:tcW w:w="919" w:type="dxa"/>
            <w:shd w:val="clear" w:color="auto" w:fill="auto"/>
          </w:tcPr>
          <w:p w:rsidR="00D73246" w:rsidRPr="00A57944" w:rsidRDefault="00CF521C" w:rsidP="00D73246">
            <w:pPr>
              <w:jc w:val="center"/>
              <w:rPr>
                <w:b/>
                <w:lang w:val="ro-RO"/>
              </w:rPr>
            </w:pPr>
            <w:r w:rsidRPr="00A57944">
              <w:rPr>
                <w:lang w:val="ro-RO"/>
              </w:rPr>
              <w:t>2</w:t>
            </w:r>
          </w:p>
        </w:tc>
        <w:tc>
          <w:tcPr>
            <w:tcW w:w="2267" w:type="dxa"/>
          </w:tcPr>
          <w:p w:rsidR="00D73246" w:rsidRPr="00A57944" w:rsidRDefault="00D73246" w:rsidP="00D73246">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pPr>
            <w:r w:rsidRPr="004250F2">
              <w:rPr>
                <w:bCs/>
                <w:iCs/>
                <w:lang w:val="es-AR"/>
              </w:rPr>
              <w:t xml:space="preserve">Sistemul repirator: epiteliul de tip respirator, mucoasa nazală, trahee, plămîn. </w:t>
            </w:r>
            <w:r w:rsidRPr="004250F2">
              <w:rPr>
                <w:bCs/>
                <w:iCs/>
              </w:rPr>
              <w:t>Coloraţii: HE, tricromă Masson, orceină, impregnare argentică pentru reticulină.</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rPr>
                <w:lang w:val="it-IT"/>
              </w:rPr>
            </w:pPr>
            <w:r w:rsidRPr="004250F2">
              <w:rPr>
                <w:bCs/>
                <w:iCs/>
              </w:rPr>
              <w:t>Sistemul urinar: rinichi, ureter, vezică urinară. Coloraţii: HE, tricromă, PAS, reticulină, microscopie electronică.</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rPr>
                <w:lang w:val="it-IT"/>
              </w:rPr>
            </w:pPr>
            <w:r w:rsidRPr="004250F2">
              <w:rPr>
                <w:bCs/>
                <w:iCs/>
              </w:rPr>
              <w:t>Sistemul digestiv. Cavitatea bucală: buză, limbă, mucoasă bucală, gingie, dinte. Coloraţii: HE, tricromă, albastru policrom tanin Drăgan.</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pPr>
            <w:r w:rsidRPr="004250F2">
              <w:rPr>
                <w:bCs/>
                <w:iCs/>
              </w:rPr>
              <w:lastRenderedPageBreak/>
              <w:t>Tubul digestiv 1: faringe, esofag, stomac (cardie, fundic, antru). Coloraţii: HE, Giemsa modificată, tricromă, PAS, anti-gastrină, anti-somatostatin.</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pPr>
            <w:r w:rsidRPr="004250F2">
              <w:rPr>
                <w:bCs/>
                <w:iCs/>
                <w:lang w:val="fr-FR"/>
              </w:rPr>
              <w:t xml:space="preserve">Tubul digestiv 2: intestin subţire (duoden, jejun, ileon), colon, apendice, rect. </w:t>
            </w:r>
            <w:r w:rsidRPr="004250F2">
              <w:rPr>
                <w:bCs/>
                <w:iCs/>
              </w:rPr>
              <w:t>Coloraţii: HE, tricrimă, PAS, mucicarmin.</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rPr>
                <w:lang w:val="it-IT"/>
              </w:rPr>
            </w:pPr>
            <w:r w:rsidRPr="004250F2">
              <w:rPr>
                <w:bCs/>
                <w:iCs/>
              </w:rPr>
              <w:t>Glandele digestive: salivare, ficat şi colecist, pancreas. Coloraţii: HE, tricromă, orceină Shikata, reticulină, PAS, enolază neuronal specifică, anti somatostatin.</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pPr>
            <w:r w:rsidRPr="004250F2">
              <w:t>Glandele endocrine: hipofiză, epifiză, paratiroide. Coloraţii: HE, tricrome, anti-calcitonină, impregnare argentică.</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pPr>
            <w:r w:rsidRPr="004250F2">
              <w:rPr>
                <w:bCs/>
                <w:iCs/>
              </w:rPr>
              <w:t>Glandele endocrine: tiroidă, suprarenală, paraganglioni, sistem neuroendocrin difuz. Coloraţii: HE, tricromă, albastru de toluidină, impregnare argentică, PAS, anti-calcitonină, anti-chromogranină A.</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rPr>
                <w:lang w:val="it-IT"/>
              </w:rPr>
            </w:pPr>
            <w:r w:rsidRPr="004250F2">
              <w:rPr>
                <w:bCs/>
                <w:iCs/>
              </w:rPr>
              <w:t>Sistemul genital feminin 1: ovarul, trompa uterină, uterul (corp şi col). Coloraţii: HE, tricromă.</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rPr>
                <w:bCs/>
                <w:iCs/>
              </w:rPr>
            </w:pPr>
            <w:r w:rsidRPr="004250F2">
              <w:rPr>
                <w:bCs/>
                <w:iCs/>
              </w:rPr>
              <w:t>Sistemul genital feminin 2: placentă, glandă mamară, citologie exfoliativă cervico-vaginală normală. Coloraţii: HE, albastru policrom tanin-Drăgan, tricromă.</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hanging="342"/>
              <w:rPr>
                <w:bCs/>
                <w:iCs/>
              </w:rPr>
            </w:pPr>
            <w:r w:rsidRPr="004250F2">
              <w:rPr>
                <w:bCs/>
                <w:iCs/>
              </w:rPr>
              <w:t>Sistemul genital masculin: testicol, epididim, duct deferent, vezicule seminale, prostata. Coloraţii: HE, tricromă, anti-antigen specific prostatic, anti-Chromogranină A.</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rPr>
                <w:bCs/>
                <w:iCs/>
              </w:rPr>
            </w:pPr>
            <w:r w:rsidRPr="004250F2">
              <w:rPr>
                <w:bCs/>
                <w:iCs/>
              </w:rPr>
              <w:t>Pielea şi organele de simţ: piele cu şi fără păr, structurile anexe, globul ocular, urechea internă. Coloraţii: HE, tricromă, orceină, citokeratină, vimentină.</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ED2FBB">
        <w:tc>
          <w:tcPr>
            <w:tcW w:w="5130" w:type="dxa"/>
            <w:shd w:val="clear" w:color="auto" w:fill="auto"/>
          </w:tcPr>
          <w:p w:rsidR="00CF521C" w:rsidRPr="004250F2" w:rsidRDefault="00CF521C" w:rsidP="00F074DF">
            <w:pPr>
              <w:pStyle w:val="ListParagraph"/>
              <w:numPr>
                <w:ilvl w:val="0"/>
                <w:numId w:val="17"/>
              </w:numPr>
              <w:ind w:left="342"/>
              <w:rPr>
                <w:bCs/>
                <w:iCs/>
              </w:rPr>
            </w:pPr>
            <w:r w:rsidRPr="004250F2">
              <w:rPr>
                <w:bCs/>
                <w:iCs/>
              </w:rPr>
              <w:t>Repetiţie lame şi recuperări.</w:t>
            </w:r>
          </w:p>
        </w:tc>
        <w:tc>
          <w:tcPr>
            <w:tcW w:w="1890" w:type="dxa"/>
            <w:shd w:val="clear" w:color="auto" w:fill="auto"/>
          </w:tcPr>
          <w:p w:rsidR="00CF521C" w:rsidRPr="00A57944" w:rsidRDefault="00CF521C" w:rsidP="00CF521C">
            <w:pPr>
              <w:rPr>
                <w:lang w:val="ro-RO"/>
              </w:rPr>
            </w:pPr>
          </w:p>
        </w:tc>
        <w:tc>
          <w:tcPr>
            <w:tcW w:w="919" w:type="dxa"/>
            <w:shd w:val="clear" w:color="auto" w:fill="auto"/>
          </w:tcPr>
          <w:p w:rsidR="00CF521C" w:rsidRPr="00A57944" w:rsidRDefault="00CF521C" w:rsidP="0035719D">
            <w:pPr>
              <w:jc w:val="center"/>
            </w:pPr>
            <w:r w:rsidRPr="00A57944">
              <w:rPr>
                <w:lang w:val="ro-RO"/>
              </w:rPr>
              <w:t>2</w:t>
            </w:r>
          </w:p>
        </w:tc>
        <w:tc>
          <w:tcPr>
            <w:tcW w:w="2267" w:type="dxa"/>
          </w:tcPr>
          <w:p w:rsidR="00CF521C" w:rsidRPr="00A57944" w:rsidRDefault="00CF521C" w:rsidP="00CF521C">
            <w:pPr>
              <w:rPr>
                <w:lang w:val="ro-RO"/>
              </w:rPr>
            </w:pPr>
          </w:p>
        </w:tc>
      </w:tr>
      <w:tr w:rsidR="00A57944" w:rsidRPr="00A57944" w:rsidTr="00AE64FD">
        <w:tc>
          <w:tcPr>
            <w:tcW w:w="10206" w:type="dxa"/>
            <w:gridSpan w:val="4"/>
            <w:shd w:val="clear" w:color="auto" w:fill="auto"/>
          </w:tcPr>
          <w:p w:rsidR="00D73246" w:rsidRPr="00A57944" w:rsidRDefault="00D73246" w:rsidP="00D73246">
            <w:pPr>
              <w:jc w:val="both"/>
              <w:rPr>
                <w:b/>
                <w:lang w:val="ro-RO"/>
              </w:rPr>
            </w:pPr>
            <w:r w:rsidRPr="00A57944">
              <w:rPr>
                <w:b/>
                <w:lang w:val="ro-RO"/>
              </w:rPr>
              <w:t>Bibliografie obligatorie:</w:t>
            </w:r>
          </w:p>
          <w:p w:rsidR="00390AEC" w:rsidRPr="000D0703" w:rsidRDefault="00390AEC" w:rsidP="00AE1024">
            <w:pPr>
              <w:numPr>
                <w:ilvl w:val="0"/>
                <w:numId w:val="22"/>
              </w:numPr>
              <w:ind w:left="1062"/>
              <w:jc w:val="both"/>
              <w:rPr>
                <w:lang w:val="it-IT"/>
              </w:rPr>
            </w:pPr>
            <w:r w:rsidRPr="000D0703">
              <w:rPr>
                <w:lang w:val="it-IT"/>
              </w:rPr>
              <w:t>Protocoale de lucrări practice, semestrul I, II actualizate</w:t>
            </w:r>
          </w:p>
          <w:p w:rsidR="00D73246" w:rsidRDefault="00390AEC" w:rsidP="00AE1024">
            <w:pPr>
              <w:numPr>
                <w:ilvl w:val="0"/>
                <w:numId w:val="22"/>
              </w:numPr>
              <w:ind w:left="1062"/>
              <w:jc w:val="both"/>
              <w:rPr>
                <w:lang w:val="it-IT"/>
              </w:rPr>
            </w:pPr>
            <w:r w:rsidRPr="000D0703">
              <w:rPr>
                <w:lang w:val="it-IT"/>
              </w:rPr>
              <w:t>A Histology Atlas for students made by students: our challenging experience: Erik Jan Dijkstra, Andreas Zoric, Andreas Salagean</w:t>
            </w:r>
          </w:p>
          <w:p w:rsidR="00D73246" w:rsidRPr="000D0703" w:rsidRDefault="00D73246" w:rsidP="00D73246">
            <w:pPr>
              <w:jc w:val="both"/>
              <w:rPr>
                <w:b/>
                <w:lang w:val="ro-RO"/>
              </w:rPr>
            </w:pPr>
            <w:r w:rsidRPr="000D0703">
              <w:rPr>
                <w:b/>
                <w:lang w:val="ro-RO"/>
              </w:rPr>
              <w:t>Bibliografie facultativă:</w:t>
            </w:r>
          </w:p>
          <w:p w:rsidR="000D70AA" w:rsidRPr="000D0703" w:rsidRDefault="000D70AA" w:rsidP="000D0703">
            <w:pPr>
              <w:numPr>
                <w:ilvl w:val="0"/>
                <w:numId w:val="23"/>
              </w:numPr>
              <w:tabs>
                <w:tab w:val="clear" w:pos="1260"/>
                <w:tab w:val="num" w:pos="1062"/>
              </w:tabs>
              <w:ind w:hanging="558"/>
            </w:pPr>
            <w:r w:rsidRPr="000D0703">
              <w:t>Color atlas of histology. Gartner LP, Hiat</w:t>
            </w:r>
            <w:r w:rsidR="00A753FE" w:rsidRPr="000D0703">
              <w:t>t JL, Williams and Wilkins, 2014</w:t>
            </w:r>
          </w:p>
          <w:p w:rsidR="00D73246" w:rsidRPr="000D70AA" w:rsidRDefault="000D70AA" w:rsidP="000D0703">
            <w:pPr>
              <w:numPr>
                <w:ilvl w:val="0"/>
                <w:numId w:val="23"/>
              </w:numPr>
              <w:tabs>
                <w:tab w:val="clear" w:pos="1260"/>
                <w:tab w:val="num" w:pos="1062"/>
              </w:tabs>
              <w:ind w:hanging="558"/>
              <w:rPr>
                <w:color w:val="FF0000"/>
              </w:rPr>
            </w:pPr>
            <w:r w:rsidRPr="000D0703">
              <w:t xml:space="preserve">Color Atlas of Histology – Gartner LP, </w:t>
            </w:r>
            <w:r w:rsidR="00A753FE" w:rsidRPr="000D0703">
              <w:t>Hiatt JL, Williams&amp;Wilkins, 2018</w:t>
            </w:r>
            <w:r w:rsidRPr="000D0703">
              <w:t>.</w:t>
            </w:r>
          </w:p>
        </w:tc>
      </w:tr>
    </w:tbl>
    <w:p w:rsidR="00617D44" w:rsidRPr="00A57944" w:rsidRDefault="00617D44" w:rsidP="00617D44">
      <w:pPr>
        <w:pStyle w:val="Heading3"/>
        <w:ind w:left="0" w:firstLine="0"/>
        <w:rPr>
          <w:sz w:val="20"/>
        </w:rPr>
      </w:pPr>
    </w:p>
    <w:p w:rsidR="00617D44" w:rsidRPr="00A57944" w:rsidRDefault="00617D44" w:rsidP="00617D44">
      <w:pPr>
        <w:rPr>
          <w:b/>
          <w:lang w:val="ro-RO"/>
        </w:rPr>
      </w:pPr>
      <w:r w:rsidRPr="00A57944">
        <w:rPr>
          <w:b/>
          <w:lang w:val="ro-RO"/>
        </w:rPr>
        <w:t>9. Coroborarea conţinuturilor disciplinei cu aşteptările reprezentanţilor comunităţilor epistemice, asociaţ</w:t>
      </w:r>
      <w:r w:rsidR="00C515B8" w:rsidRPr="00A57944">
        <w:rPr>
          <w:b/>
          <w:lang w:val="ro-RO"/>
        </w:rPr>
        <w:t>i</w:t>
      </w:r>
      <w:r w:rsidRPr="00A57944">
        <w:rPr>
          <w:b/>
          <w:lang w:val="ro-RO"/>
        </w:rPr>
        <w:t>ilor profesionale şi angajatori</w:t>
      </w:r>
      <w:r w:rsidR="00C515B8" w:rsidRPr="00A57944">
        <w:rPr>
          <w:b/>
          <w:lang w:val="ro-RO"/>
        </w:rPr>
        <w:t>lor</w:t>
      </w:r>
      <w:r w:rsidRPr="00A57944">
        <w:rPr>
          <w:b/>
          <w:lang w:val="ro-RO"/>
        </w:rPr>
        <w:t xml:space="preserve">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A57944" w:rsidRPr="00AA1575" w:rsidTr="00AE64FD">
        <w:tc>
          <w:tcPr>
            <w:tcW w:w="10173" w:type="dxa"/>
            <w:shd w:val="clear" w:color="auto" w:fill="auto"/>
          </w:tcPr>
          <w:p w:rsidR="00617D44" w:rsidRPr="00A57944" w:rsidRDefault="00617D44" w:rsidP="00AE64FD">
            <w:pPr>
              <w:ind w:left="-18" w:firstLine="18"/>
              <w:jc w:val="both"/>
              <w:rPr>
                <w:b/>
                <w:lang w:val="ro-RO"/>
              </w:rPr>
            </w:pPr>
          </w:p>
        </w:tc>
      </w:tr>
    </w:tbl>
    <w:p w:rsidR="00617D44" w:rsidRPr="00531A6B" w:rsidRDefault="00617D44" w:rsidP="00617D44">
      <w:pPr>
        <w:rPr>
          <w:b/>
          <w:lang w:val="ro-RO"/>
        </w:rPr>
      </w:pPr>
      <w:r w:rsidRPr="00531A6B">
        <w:rPr>
          <w:b/>
          <w:lang w:val="ro-RO"/>
        </w:rPr>
        <w:t>10. Evaluare</w:t>
      </w:r>
      <w:r w:rsidR="00263CD0">
        <w:rPr>
          <w:b/>
          <w:lang w:val="ro-RO"/>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575"/>
        <w:gridCol w:w="1386"/>
      </w:tblGrid>
      <w:tr w:rsidR="00617D44" w:rsidRPr="00531A6B" w:rsidTr="00E53CEE">
        <w:tc>
          <w:tcPr>
            <w:tcW w:w="2835" w:type="dxa"/>
            <w:shd w:val="clear" w:color="auto" w:fill="auto"/>
          </w:tcPr>
          <w:p w:rsidR="00617D44" w:rsidRPr="00531A6B" w:rsidRDefault="00617D44" w:rsidP="00AE64FD">
            <w:pPr>
              <w:rPr>
                <w:lang w:val="ro-RO"/>
              </w:rPr>
            </w:pPr>
            <w:r w:rsidRPr="00531A6B">
              <w:rPr>
                <w:lang w:val="ro-RO"/>
              </w:rPr>
              <w:t>Tip activitate</w:t>
            </w:r>
          </w:p>
        </w:tc>
        <w:tc>
          <w:tcPr>
            <w:tcW w:w="241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3575" w:type="dxa"/>
            <w:shd w:val="clear" w:color="auto" w:fill="auto"/>
          </w:tcPr>
          <w:p w:rsidR="00617D44" w:rsidRPr="00531A6B" w:rsidRDefault="00617D44" w:rsidP="00AE64FD">
            <w:pPr>
              <w:rPr>
                <w:lang w:val="ro-RO"/>
              </w:rPr>
            </w:pPr>
            <w:r w:rsidRPr="00531A6B">
              <w:rPr>
                <w:lang w:val="ro-RO"/>
              </w:rPr>
              <w:t>10.2 Metode de evaluare</w:t>
            </w:r>
          </w:p>
        </w:tc>
        <w:tc>
          <w:tcPr>
            <w:tcW w:w="1386" w:type="dxa"/>
            <w:shd w:val="clear" w:color="auto" w:fill="auto"/>
          </w:tcPr>
          <w:p w:rsidR="00617D44" w:rsidRPr="00531A6B" w:rsidRDefault="00617D44" w:rsidP="00AE64FD">
            <w:pPr>
              <w:rPr>
                <w:lang w:val="ro-RO"/>
              </w:rPr>
            </w:pPr>
            <w:r w:rsidRPr="00531A6B">
              <w:rPr>
                <w:lang w:val="ro-RO"/>
              </w:rPr>
              <w:t>10.3 Pondere din nota finală</w:t>
            </w:r>
          </w:p>
        </w:tc>
      </w:tr>
      <w:tr w:rsidR="00617D44" w:rsidRPr="00531A6B" w:rsidTr="00E53CEE">
        <w:trPr>
          <w:trHeight w:val="2530"/>
        </w:trPr>
        <w:tc>
          <w:tcPr>
            <w:tcW w:w="2835" w:type="dxa"/>
            <w:shd w:val="clear" w:color="auto" w:fill="auto"/>
          </w:tcPr>
          <w:p w:rsidR="00617D44" w:rsidRPr="00531A6B" w:rsidRDefault="00617D44" w:rsidP="00AE64FD">
            <w:pPr>
              <w:rPr>
                <w:lang w:val="ro-RO"/>
              </w:rPr>
            </w:pPr>
            <w:r w:rsidRPr="00531A6B">
              <w:rPr>
                <w:lang w:val="ro-RO"/>
              </w:rPr>
              <w:t>10.4 Curs</w:t>
            </w:r>
          </w:p>
        </w:tc>
        <w:tc>
          <w:tcPr>
            <w:tcW w:w="2410" w:type="dxa"/>
            <w:shd w:val="clear" w:color="auto" w:fill="auto"/>
          </w:tcPr>
          <w:p w:rsidR="00B619AD" w:rsidRPr="00CD6AEB" w:rsidRDefault="00B619AD" w:rsidP="00B619AD">
            <w:pPr>
              <w:rPr>
                <w:lang w:val="ro-RO"/>
              </w:rPr>
            </w:pPr>
            <w:r w:rsidRPr="00CD6AEB">
              <w:rPr>
                <w:i/>
                <w:lang w:val="ro-RO"/>
              </w:rPr>
              <w:t>Cunoştinţe pentru nota 5:</w:t>
            </w:r>
          </w:p>
          <w:p w:rsidR="00B619AD" w:rsidRPr="00CD6AEB" w:rsidRDefault="00B619AD" w:rsidP="00B619AD">
            <w:pPr>
              <w:rPr>
                <w:lang w:val="ro-RO"/>
              </w:rPr>
            </w:pPr>
            <w:r w:rsidRPr="00CD6AEB">
              <w:rPr>
                <w:lang w:val="ro-RO"/>
              </w:rPr>
              <w:t>Realizarea unui punctaj de 50% din numărul maxim de puncte alocat pentru fiecare grilă</w:t>
            </w:r>
          </w:p>
          <w:p w:rsidR="00B619AD" w:rsidRPr="00CD6AEB" w:rsidRDefault="00B619AD" w:rsidP="00B619AD">
            <w:pPr>
              <w:rPr>
                <w:i/>
                <w:lang w:val="ro-RO"/>
              </w:rPr>
            </w:pPr>
            <w:r w:rsidRPr="00CD6AEB">
              <w:rPr>
                <w:i/>
                <w:lang w:val="ro-RO"/>
              </w:rPr>
              <w:t>Cunoştinţe pentru nota 10:</w:t>
            </w:r>
          </w:p>
          <w:p w:rsidR="00805C77" w:rsidRDefault="00B619AD" w:rsidP="00B619AD">
            <w:pPr>
              <w:rPr>
                <w:i/>
                <w:color w:val="FF0000"/>
                <w:lang w:val="ro-RO"/>
              </w:rPr>
            </w:pPr>
            <w:r w:rsidRPr="00CD6AEB">
              <w:rPr>
                <w:lang w:val="ro-RO"/>
              </w:rPr>
              <w:t>Realizarea unui punctaj de 60-100% din numărul maxim de puncte alocat pentru fiecare grilă</w:t>
            </w:r>
            <w:r w:rsidRPr="00CD6AEB">
              <w:rPr>
                <w:i/>
                <w:lang w:val="ro-RO"/>
              </w:rPr>
              <w:t>:</w:t>
            </w:r>
          </w:p>
          <w:p w:rsidR="00805C77" w:rsidRPr="004200DF" w:rsidRDefault="00805C77" w:rsidP="00A54C37">
            <w:pPr>
              <w:rPr>
                <w:lang w:val="ro-RO"/>
              </w:rPr>
            </w:pPr>
          </w:p>
        </w:tc>
        <w:tc>
          <w:tcPr>
            <w:tcW w:w="3575" w:type="dxa"/>
            <w:shd w:val="clear" w:color="auto" w:fill="auto"/>
          </w:tcPr>
          <w:p w:rsidR="00102B68" w:rsidRPr="00102B68" w:rsidRDefault="00102B68" w:rsidP="00AE64FD">
            <w:pPr>
              <w:rPr>
                <w:lang w:val="ro-RO"/>
              </w:rPr>
            </w:pPr>
            <w:r w:rsidRPr="00102B68">
              <w:rPr>
                <w:lang w:val="ro-RO"/>
              </w:rPr>
              <w:t>Activitate pe parcurs</w:t>
            </w:r>
          </w:p>
          <w:p w:rsidR="00637932" w:rsidRPr="00C03078" w:rsidRDefault="00805C77" w:rsidP="006134EA">
            <w:pPr>
              <w:rPr>
                <w:lang w:val="it-IT"/>
              </w:rPr>
            </w:pPr>
            <w:r w:rsidRPr="00C03078">
              <w:rPr>
                <w:lang w:val="it-IT"/>
              </w:rPr>
              <w:t xml:space="preserve">Examen grila cu 100 intrebari </w:t>
            </w:r>
            <w:r w:rsidR="006134EA" w:rsidRPr="00C03078">
              <w:rPr>
                <w:lang w:val="it-IT"/>
              </w:rPr>
              <w:t>complement multiplu.</w:t>
            </w:r>
          </w:p>
          <w:p w:rsidR="00805C77" w:rsidRPr="00F27271" w:rsidRDefault="00805C77" w:rsidP="006134EA">
            <w:pPr>
              <w:rPr>
                <w:lang w:val="ro-RO"/>
              </w:rPr>
            </w:pPr>
            <w:r w:rsidRPr="00C03078">
              <w:rPr>
                <w:lang w:val="it-IT"/>
              </w:rPr>
              <w:t>Examen parţial tip grila cu 50 intrebari.</w:t>
            </w:r>
          </w:p>
        </w:tc>
        <w:tc>
          <w:tcPr>
            <w:tcW w:w="1386" w:type="dxa"/>
            <w:shd w:val="clear" w:color="auto" w:fill="auto"/>
          </w:tcPr>
          <w:p w:rsidR="00617D44" w:rsidRPr="00102B68" w:rsidRDefault="00617D44" w:rsidP="00AE64FD">
            <w:pPr>
              <w:rPr>
                <w:lang w:val="ro-RO"/>
              </w:rPr>
            </w:pPr>
            <w:r w:rsidRPr="00102B68">
              <w:rPr>
                <w:lang w:val="ro-RO"/>
              </w:rPr>
              <w:t>10%</w:t>
            </w:r>
          </w:p>
          <w:p w:rsidR="00617D44" w:rsidRPr="00102B68" w:rsidRDefault="00617D44" w:rsidP="00AE64FD">
            <w:pPr>
              <w:rPr>
                <w:lang w:val="ro-RO"/>
              </w:rPr>
            </w:pPr>
            <w:r w:rsidRPr="00102B68">
              <w:rPr>
                <w:lang w:val="ro-RO"/>
              </w:rPr>
              <w:t>50%</w:t>
            </w:r>
          </w:p>
          <w:p w:rsidR="00F01E39" w:rsidRDefault="00F01E39" w:rsidP="00AE64FD">
            <w:pPr>
              <w:rPr>
                <w:lang w:val="ro-RO"/>
              </w:rPr>
            </w:pPr>
          </w:p>
          <w:p w:rsidR="00F01E39" w:rsidRDefault="00F01E39" w:rsidP="00AE64FD">
            <w:pPr>
              <w:rPr>
                <w:lang w:val="ro-RO"/>
              </w:rPr>
            </w:pPr>
          </w:p>
          <w:p w:rsidR="00F01E39" w:rsidRDefault="00F01E39" w:rsidP="00AE64FD">
            <w:pPr>
              <w:rPr>
                <w:lang w:val="ro-RO"/>
              </w:rPr>
            </w:pPr>
          </w:p>
          <w:p w:rsidR="00F01E39" w:rsidRPr="00531A6B" w:rsidRDefault="00F01E39" w:rsidP="00AE64FD">
            <w:pPr>
              <w:rPr>
                <w:lang w:val="ro-RO"/>
              </w:rPr>
            </w:pPr>
          </w:p>
        </w:tc>
      </w:tr>
      <w:tr w:rsidR="00617D44" w:rsidRPr="009520B2" w:rsidTr="00573BFB">
        <w:trPr>
          <w:trHeight w:val="2325"/>
        </w:trPr>
        <w:tc>
          <w:tcPr>
            <w:tcW w:w="2835" w:type="dxa"/>
            <w:shd w:val="clear" w:color="auto" w:fill="auto"/>
          </w:tcPr>
          <w:p w:rsidR="00617D44" w:rsidRPr="00531A6B" w:rsidRDefault="00617D44" w:rsidP="00AE64FD">
            <w:pPr>
              <w:rPr>
                <w:lang w:val="ro-RO"/>
              </w:rPr>
            </w:pPr>
            <w:r>
              <w:rPr>
                <w:lang w:val="ro-RO"/>
              </w:rPr>
              <w:t>10.5 L</w:t>
            </w:r>
            <w:r w:rsidRPr="00531A6B">
              <w:rPr>
                <w:lang w:val="ro-RO"/>
              </w:rPr>
              <w:t>aborator</w:t>
            </w:r>
          </w:p>
        </w:tc>
        <w:tc>
          <w:tcPr>
            <w:tcW w:w="2410" w:type="dxa"/>
            <w:shd w:val="clear" w:color="auto" w:fill="auto"/>
          </w:tcPr>
          <w:p w:rsidR="00B619AD" w:rsidRPr="00CD6AEB" w:rsidRDefault="00B619AD" w:rsidP="00B619AD">
            <w:pPr>
              <w:rPr>
                <w:lang w:val="ro-RO"/>
              </w:rPr>
            </w:pPr>
            <w:r w:rsidRPr="00CD6AEB">
              <w:rPr>
                <w:i/>
                <w:lang w:val="ro-RO"/>
              </w:rPr>
              <w:t>Cunoştinţe pentru nota 5:</w:t>
            </w:r>
          </w:p>
          <w:p w:rsidR="00B619AD" w:rsidRPr="00CD6AEB" w:rsidRDefault="00B619AD" w:rsidP="00B619AD">
            <w:pPr>
              <w:rPr>
                <w:lang w:val="ro-RO"/>
              </w:rPr>
            </w:pPr>
            <w:r w:rsidRPr="00CD6AEB">
              <w:rPr>
                <w:lang w:val="ro-RO"/>
              </w:rPr>
              <w:t>Realizarea unui punctaj de 50% din numărul maxim de puncte alocat pentru fiecare grilă</w:t>
            </w:r>
          </w:p>
          <w:p w:rsidR="00B619AD" w:rsidRPr="00CD6AEB" w:rsidRDefault="00B619AD" w:rsidP="00B619AD">
            <w:pPr>
              <w:rPr>
                <w:i/>
                <w:lang w:val="ro-RO"/>
              </w:rPr>
            </w:pPr>
            <w:r w:rsidRPr="00CD6AEB">
              <w:rPr>
                <w:i/>
                <w:lang w:val="ro-RO"/>
              </w:rPr>
              <w:t>Cunoştinţe pentru nota 10:</w:t>
            </w:r>
          </w:p>
          <w:p w:rsidR="00617D44" w:rsidRPr="004200DF" w:rsidRDefault="00B619AD" w:rsidP="00B619AD">
            <w:pPr>
              <w:jc w:val="both"/>
              <w:rPr>
                <w:lang w:val="ro-RO"/>
              </w:rPr>
            </w:pPr>
            <w:r w:rsidRPr="00CD6AEB">
              <w:rPr>
                <w:lang w:val="ro-RO"/>
              </w:rPr>
              <w:t>Realizarea unui punctaj de 60-100% din numărul maxim de puncte alocat pentru fiecare grilă</w:t>
            </w:r>
          </w:p>
        </w:tc>
        <w:tc>
          <w:tcPr>
            <w:tcW w:w="3575" w:type="dxa"/>
            <w:shd w:val="clear" w:color="auto" w:fill="auto"/>
          </w:tcPr>
          <w:p w:rsidR="00E53CEE" w:rsidRPr="00573BFB" w:rsidRDefault="00E53CEE" w:rsidP="00E53CEE">
            <w:pPr>
              <w:rPr>
                <w:lang w:val="ro-RO"/>
              </w:rPr>
            </w:pPr>
            <w:r w:rsidRPr="00573BFB">
              <w:rPr>
                <w:lang w:val="ro-RO"/>
              </w:rPr>
              <w:t xml:space="preserve">Recunoaştere a </w:t>
            </w:r>
            <w:r w:rsidR="00285E67" w:rsidRPr="00573BFB">
              <w:rPr>
                <w:lang w:val="ro-RO"/>
              </w:rPr>
              <w:t>10</w:t>
            </w:r>
            <w:r w:rsidRPr="00573BFB">
              <w:rPr>
                <w:lang w:val="ro-RO"/>
              </w:rPr>
              <w:t xml:space="preserve"> preparate microscopice</w:t>
            </w:r>
            <w:r w:rsidR="00285E67" w:rsidRPr="00573BFB">
              <w:rPr>
                <w:lang w:val="ro-RO"/>
              </w:rPr>
              <w:t xml:space="preserve"> / semestru</w:t>
            </w:r>
            <w:r w:rsidRPr="00573BFB">
              <w:rPr>
                <w:lang w:val="ro-RO"/>
              </w:rPr>
              <w:t xml:space="preserve"> şi a unui frotiu de sânge periferic</w:t>
            </w:r>
          </w:p>
          <w:p w:rsidR="00E53CEE" w:rsidRPr="00573BFB" w:rsidRDefault="00E53CEE" w:rsidP="00E53CEE">
            <w:pPr>
              <w:rPr>
                <w:lang w:val="ro-RO"/>
              </w:rPr>
            </w:pPr>
            <w:r w:rsidRPr="00573BFB">
              <w:rPr>
                <w:lang w:val="ro-RO"/>
              </w:rPr>
              <w:t>Barem evaluare</w:t>
            </w:r>
          </w:p>
          <w:p w:rsidR="00E53CEE" w:rsidRPr="00573BFB" w:rsidRDefault="00E53CEE" w:rsidP="00E53CEE">
            <w:pPr>
              <w:rPr>
                <w:lang w:val="ro-RO"/>
              </w:rPr>
            </w:pPr>
            <w:r w:rsidRPr="00573BFB">
              <w:rPr>
                <w:b/>
                <w:bCs/>
                <w:lang w:val="ro-RO"/>
              </w:rPr>
              <w:t>Semestrul I</w:t>
            </w:r>
            <w:r w:rsidRPr="00573BFB">
              <w:rPr>
                <w:lang w:val="ro-RO"/>
              </w:rPr>
              <w:t>: coloraţie- 0.25p; diagnostic de ţesut- 0.25p; criterii de recunoaştere microscopică- 1.50p;</w:t>
            </w:r>
          </w:p>
          <w:p w:rsidR="00E53CEE" w:rsidRPr="00F27271" w:rsidRDefault="00E53CEE" w:rsidP="00E53CEE">
            <w:pPr>
              <w:rPr>
                <w:lang w:val="ro-RO"/>
              </w:rPr>
            </w:pPr>
            <w:r w:rsidRPr="00573BFB">
              <w:rPr>
                <w:b/>
                <w:bCs/>
                <w:lang w:val="ro-RO"/>
              </w:rPr>
              <w:t>Semestrul II</w:t>
            </w:r>
            <w:r w:rsidRPr="00573BFB">
              <w:rPr>
                <w:lang w:val="ro-RO"/>
              </w:rPr>
              <w:t>: coloraţie- 0.25p; diagnostic de organ- 0.</w:t>
            </w:r>
            <w:r w:rsidRPr="00573BFB">
              <w:rPr>
                <w:rStyle w:val="PageNumber"/>
                <w:lang w:val="ro-RO"/>
              </w:rPr>
              <w:t>75</w:t>
            </w:r>
            <w:r w:rsidRPr="00573BFB">
              <w:rPr>
                <w:lang w:val="ro-RO"/>
              </w:rPr>
              <w:t>p; criterii de recunoaştere microscopică-</w:t>
            </w:r>
            <w:r w:rsidRPr="00573BFB">
              <w:rPr>
                <w:rStyle w:val="PageNumber"/>
                <w:lang w:val="ro-RO"/>
              </w:rPr>
              <w:t xml:space="preserve"> 1.50 </w:t>
            </w:r>
            <w:r w:rsidRPr="00573BFB">
              <w:rPr>
                <w:lang w:val="ro-RO"/>
              </w:rPr>
              <w:t>p.</w:t>
            </w:r>
          </w:p>
        </w:tc>
        <w:tc>
          <w:tcPr>
            <w:tcW w:w="1386" w:type="dxa"/>
            <w:shd w:val="clear" w:color="auto" w:fill="auto"/>
          </w:tcPr>
          <w:p w:rsidR="00F01E39" w:rsidRPr="00531A6B" w:rsidRDefault="00F01E39" w:rsidP="00AE64FD">
            <w:pPr>
              <w:rPr>
                <w:lang w:val="ro-RO"/>
              </w:rPr>
            </w:pPr>
            <w:r w:rsidRPr="004A1F91">
              <w:rPr>
                <w:lang w:val="ro-RO"/>
              </w:rPr>
              <w:t>40%</w:t>
            </w:r>
          </w:p>
        </w:tc>
      </w:tr>
      <w:tr w:rsidR="00617D44" w:rsidRPr="00531A6B" w:rsidTr="00AE64FD">
        <w:tc>
          <w:tcPr>
            <w:tcW w:w="10206" w:type="dxa"/>
            <w:gridSpan w:val="4"/>
            <w:shd w:val="clear" w:color="auto" w:fill="auto"/>
          </w:tcPr>
          <w:p w:rsidR="00617D44" w:rsidRPr="00531A6B" w:rsidRDefault="00617D44" w:rsidP="00B25363">
            <w:pPr>
              <w:rPr>
                <w:lang w:val="ro-RO"/>
              </w:rPr>
            </w:pPr>
            <w:r w:rsidRPr="00531A6B">
              <w:rPr>
                <w:lang w:val="ro-RO"/>
              </w:rPr>
              <w:t>10.6 Standard minim de performanţă</w:t>
            </w:r>
            <w:r w:rsidR="00263CD0">
              <w:rPr>
                <w:lang w:val="ro-RO"/>
              </w:rPr>
              <w:t xml:space="preserve"> </w:t>
            </w:r>
          </w:p>
        </w:tc>
      </w:tr>
      <w:tr w:rsidR="00617D44" w:rsidRPr="00531A6B" w:rsidTr="00AE64FD">
        <w:tc>
          <w:tcPr>
            <w:tcW w:w="10206" w:type="dxa"/>
            <w:gridSpan w:val="4"/>
            <w:shd w:val="clear" w:color="auto" w:fill="auto"/>
          </w:tcPr>
          <w:p w:rsidR="00B61835" w:rsidRPr="00531A6B" w:rsidRDefault="00B61835" w:rsidP="0073276A">
            <w:pPr>
              <w:tabs>
                <w:tab w:val="num" w:pos="540"/>
              </w:tabs>
              <w:jc w:val="both"/>
              <w:rPr>
                <w:lang w:val="ro-RO"/>
              </w:rPr>
            </w:pPr>
          </w:p>
        </w:tc>
      </w:tr>
    </w:tbl>
    <w:p w:rsidR="00CD3B1B" w:rsidRPr="00531A6B" w:rsidRDefault="00CD3B1B" w:rsidP="00CD3B1B">
      <w:pPr>
        <w:rPr>
          <w:lang w:val="ro-RO"/>
        </w:rPr>
      </w:pPr>
      <w:r w:rsidRPr="00531A6B">
        <w:rPr>
          <w:lang w:val="ro-RO"/>
        </w:rPr>
        <w:lastRenderedPageBreak/>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620"/>
        <w:gridCol w:w="2790"/>
        <w:gridCol w:w="4485"/>
      </w:tblGrid>
      <w:tr w:rsidR="006E0799" w:rsidRPr="00F06384" w:rsidTr="006E6EBE">
        <w:trPr>
          <w:trHeight w:val="3360"/>
        </w:trPr>
        <w:tc>
          <w:tcPr>
            <w:tcW w:w="1170" w:type="dxa"/>
            <w:shd w:val="clear" w:color="auto" w:fill="auto"/>
          </w:tcPr>
          <w:p w:rsidR="006E0799" w:rsidRPr="00531A6B" w:rsidRDefault="006E0799" w:rsidP="00997823">
            <w:pPr>
              <w:rPr>
                <w:lang w:val="ro-RO"/>
              </w:rPr>
            </w:pPr>
            <w:r w:rsidRPr="00531A6B">
              <w:rPr>
                <w:lang w:val="ro-RO"/>
              </w:rPr>
              <w:t>Data completării</w:t>
            </w:r>
          </w:p>
          <w:p w:rsidR="006E0799" w:rsidRDefault="006E0799" w:rsidP="007574D7">
            <w:pPr>
              <w:jc w:val="center"/>
              <w:rPr>
                <w:lang w:val="ro-RO"/>
              </w:rPr>
            </w:pPr>
          </w:p>
          <w:p w:rsidR="006E0799" w:rsidRPr="003E0A97" w:rsidRDefault="00AA1575" w:rsidP="004C3586">
            <w:pPr>
              <w:rPr>
                <w:lang w:val="ro-RO"/>
              </w:rPr>
            </w:pPr>
            <w:r>
              <w:rPr>
                <w:lang w:val="ro-RO"/>
              </w:rPr>
              <w:t>20</w:t>
            </w:r>
            <w:r w:rsidR="00274B25">
              <w:rPr>
                <w:lang w:val="ro-RO"/>
              </w:rPr>
              <w:t>.10.2018</w:t>
            </w:r>
          </w:p>
          <w:p w:rsidR="006E0799" w:rsidRDefault="006E0799" w:rsidP="004C3586">
            <w:pPr>
              <w:rPr>
                <w:b/>
                <w:lang w:val="it-IT"/>
              </w:rPr>
            </w:pPr>
          </w:p>
          <w:p w:rsidR="006E0799" w:rsidRDefault="006E0799" w:rsidP="004C3586">
            <w:pPr>
              <w:rPr>
                <w:b/>
                <w:lang w:val="it-IT"/>
              </w:rPr>
            </w:pPr>
          </w:p>
          <w:p w:rsidR="006E0799" w:rsidRDefault="006E0799" w:rsidP="004C3586">
            <w:pPr>
              <w:rPr>
                <w:b/>
                <w:lang w:val="it-IT"/>
              </w:rPr>
            </w:pPr>
          </w:p>
          <w:p w:rsidR="006E0799" w:rsidRDefault="006E0799" w:rsidP="004C3586">
            <w:pPr>
              <w:rPr>
                <w:b/>
                <w:lang w:val="it-IT"/>
              </w:rPr>
            </w:pPr>
          </w:p>
          <w:p w:rsidR="006E0799" w:rsidRDefault="006E0799" w:rsidP="004C3586">
            <w:pPr>
              <w:rPr>
                <w:b/>
                <w:lang w:val="it-IT"/>
              </w:rPr>
            </w:pPr>
          </w:p>
          <w:p w:rsidR="006E0799" w:rsidRDefault="006E0799" w:rsidP="004C3586">
            <w:pPr>
              <w:rPr>
                <w:b/>
                <w:lang w:val="ro-RO"/>
              </w:rPr>
            </w:pPr>
          </w:p>
          <w:p w:rsidR="006E0799" w:rsidRDefault="006E0799" w:rsidP="004C3586">
            <w:pPr>
              <w:rPr>
                <w:b/>
                <w:lang w:val="ro-RO"/>
              </w:rPr>
            </w:pPr>
          </w:p>
          <w:p w:rsidR="006E0799" w:rsidRPr="00531A6B" w:rsidRDefault="006E0799" w:rsidP="004C3586">
            <w:pPr>
              <w:rPr>
                <w:lang w:val="ro-RO"/>
              </w:rPr>
            </w:pPr>
          </w:p>
        </w:tc>
        <w:tc>
          <w:tcPr>
            <w:tcW w:w="4410" w:type="dxa"/>
            <w:gridSpan w:val="2"/>
            <w:shd w:val="clear" w:color="auto" w:fill="auto"/>
          </w:tcPr>
          <w:p w:rsidR="006E0799" w:rsidRDefault="006E0799" w:rsidP="004A1F91">
            <w:pPr>
              <w:jc w:val="center"/>
              <w:rPr>
                <w:lang w:val="ro-RO"/>
              </w:rPr>
            </w:pPr>
            <w:r>
              <w:rPr>
                <w:lang w:val="ro-RO"/>
              </w:rPr>
              <w:t>Semnătura titularilor</w:t>
            </w:r>
            <w:r w:rsidRPr="00531A6B">
              <w:rPr>
                <w:lang w:val="ro-RO"/>
              </w:rPr>
              <w:t xml:space="preserve">  de curs</w:t>
            </w:r>
          </w:p>
          <w:p w:rsidR="006E0799" w:rsidRPr="00531A6B" w:rsidRDefault="006E0799" w:rsidP="004A1F91">
            <w:pPr>
              <w:jc w:val="center"/>
              <w:rPr>
                <w:lang w:val="ro-RO"/>
              </w:rPr>
            </w:pPr>
          </w:p>
          <w:p w:rsidR="006E0799" w:rsidRPr="00720E72" w:rsidRDefault="006E0799" w:rsidP="006E0799">
            <w:pPr>
              <w:spacing w:line="360" w:lineRule="auto"/>
              <w:rPr>
                <w:b/>
                <w:lang w:val="it-IT"/>
              </w:rPr>
            </w:pPr>
            <w:r>
              <w:rPr>
                <w:b/>
                <w:lang w:val="it-IT"/>
              </w:rPr>
              <w:t xml:space="preserve">Prof. univ. dr. </w:t>
            </w:r>
            <w:r w:rsidRPr="00720E72">
              <w:rPr>
                <w:b/>
                <w:lang w:val="it-IT"/>
              </w:rPr>
              <w:t>Raica Marius</w:t>
            </w:r>
            <w:r w:rsidR="006E6EBE" w:rsidRPr="00021057">
              <w:rPr>
                <w:lang w:val="it-IT"/>
              </w:rPr>
              <w:t>...................................</w:t>
            </w:r>
          </w:p>
          <w:p w:rsidR="006E0799" w:rsidRPr="004C3586" w:rsidRDefault="006E0799" w:rsidP="006E0799">
            <w:pPr>
              <w:spacing w:line="360" w:lineRule="auto"/>
              <w:rPr>
                <w:b/>
                <w:lang w:val="ro-RO"/>
              </w:rPr>
            </w:pPr>
            <w:r>
              <w:rPr>
                <w:b/>
                <w:lang w:val="it-IT"/>
              </w:rPr>
              <w:t xml:space="preserve">Prof. univ. dr. </w:t>
            </w:r>
            <w:r w:rsidRPr="004C3586">
              <w:rPr>
                <w:b/>
                <w:lang w:val="ro-RO"/>
              </w:rPr>
              <w:t>Cîmpean Anca Maria</w:t>
            </w:r>
            <w:r w:rsidR="006E6EBE" w:rsidRPr="00021057">
              <w:rPr>
                <w:lang w:val="ro-RO"/>
              </w:rPr>
              <w:t>.....................</w:t>
            </w:r>
          </w:p>
          <w:p w:rsidR="006E0799" w:rsidRPr="00720E72" w:rsidRDefault="006E0799" w:rsidP="006E0799">
            <w:pPr>
              <w:spacing w:line="360" w:lineRule="auto"/>
              <w:rPr>
                <w:b/>
                <w:lang w:val="it-IT"/>
              </w:rPr>
            </w:pPr>
            <w:r>
              <w:rPr>
                <w:b/>
                <w:lang w:val="it-IT"/>
              </w:rPr>
              <w:t xml:space="preserve">Conf. univ. dr. </w:t>
            </w:r>
            <w:r w:rsidRPr="00720E72">
              <w:rPr>
                <w:b/>
                <w:lang w:val="it-IT"/>
              </w:rPr>
              <w:t>Mederle Ovidiu</w:t>
            </w:r>
            <w:r w:rsidR="006E6EBE" w:rsidRPr="00021057">
              <w:rPr>
                <w:lang w:val="it-IT"/>
              </w:rPr>
              <w:t>..............................</w:t>
            </w:r>
          </w:p>
          <w:p w:rsidR="006E0799" w:rsidRPr="00720E72" w:rsidRDefault="006E0799" w:rsidP="006E0799">
            <w:pPr>
              <w:spacing w:line="360" w:lineRule="auto"/>
              <w:rPr>
                <w:b/>
                <w:lang w:val="it-IT"/>
              </w:rPr>
            </w:pPr>
            <w:r>
              <w:rPr>
                <w:b/>
                <w:lang w:val="it-IT"/>
              </w:rPr>
              <w:t xml:space="preserve">Conf. univ. dr. </w:t>
            </w:r>
            <w:r w:rsidRPr="00720E72">
              <w:rPr>
                <w:b/>
                <w:lang w:val="it-IT"/>
              </w:rPr>
              <w:t>Baderca Flavia</w:t>
            </w:r>
            <w:r w:rsidR="006E6EBE" w:rsidRPr="00021057">
              <w:rPr>
                <w:lang w:val="it-IT"/>
              </w:rPr>
              <w:t>...............................</w:t>
            </w:r>
          </w:p>
          <w:p w:rsidR="006E0799" w:rsidRPr="00720E72" w:rsidRDefault="006E0799" w:rsidP="006E0799">
            <w:pPr>
              <w:spacing w:line="360" w:lineRule="auto"/>
              <w:rPr>
                <w:b/>
                <w:lang w:val="it-IT"/>
              </w:rPr>
            </w:pPr>
            <w:r>
              <w:rPr>
                <w:b/>
                <w:lang w:val="it-IT"/>
              </w:rPr>
              <w:t xml:space="preserve">Conf. univ. dr.  </w:t>
            </w:r>
            <w:r w:rsidRPr="00720E72">
              <w:rPr>
                <w:b/>
                <w:lang w:val="it-IT"/>
              </w:rPr>
              <w:t>Gaje Nela Puşa</w:t>
            </w:r>
            <w:r w:rsidR="006E6EBE" w:rsidRPr="00021057">
              <w:rPr>
                <w:lang w:val="it-IT"/>
              </w:rPr>
              <w:t>.............................</w:t>
            </w:r>
          </w:p>
          <w:p w:rsidR="006E0799" w:rsidRPr="004C3586" w:rsidRDefault="006C7B0C" w:rsidP="006E0799">
            <w:pPr>
              <w:spacing w:line="360" w:lineRule="auto"/>
              <w:rPr>
                <w:b/>
                <w:lang w:val="ro-RO"/>
              </w:rPr>
            </w:pPr>
            <w:r>
              <w:rPr>
                <w:b/>
                <w:lang w:val="ro-RO"/>
              </w:rPr>
              <w:t xml:space="preserve">Conf. </w:t>
            </w:r>
            <w:r w:rsidR="00D50443">
              <w:rPr>
                <w:b/>
                <w:lang w:val="ro-RO"/>
              </w:rPr>
              <w:t xml:space="preserve">univ. </w:t>
            </w:r>
            <w:r>
              <w:rPr>
                <w:b/>
                <w:lang w:val="ro-RO"/>
              </w:rPr>
              <w:t xml:space="preserve">dr. </w:t>
            </w:r>
            <w:r w:rsidRPr="004C3586">
              <w:rPr>
                <w:rStyle w:val="PageNumber"/>
                <w:b/>
                <w:bCs/>
                <w:lang w:val="ro-RO"/>
              </w:rPr>
              <w:t>Ceauşu</w:t>
            </w:r>
            <w:r w:rsidRPr="004C3586">
              <w:rPr>
                <w:b/>
                <w:bCs/>
                <w:lang w:val="ro-RO"/>
              </w:rPr>
              <w:t xml:space="preserve"> A</w:t>
            </w:r>
            <w:r>
              <w:rPr>
                <w:b/>
                <w:lang w:val="ro-RO"/>
              </w:rPr>
              <w:t xml:space="preserve">malia </w:t>
            </w:r>
            <w:r w:rsidRPr="004C3586">
              <w:rPr>
                <w:b/>
                <w:lang w:val="ro-RO"/>
              </w:rPr>
              <w:t>Raluca</w:t>
            </w:r>
            <w:r w:rsidR="00D50443">
              <w:rPr>
                <w:lang w:val="ro-RO"/>
              </w:rPr>
              <w:t>.</w:t>
            </w:r>
            <w:r>
              <w:rPr>
                <w:lang w:val="ro-RO"/>
              </w:rPr>
              <w:t>.................</w:t>
            </w:r>
          </w:p>
          <w:p w:rsidR="006E0799" w:rsidRPr="004C3586" w:rsidRDefault="006C7B0C" w:rsidP="006E0799">
            <w:pPr>
              <w:spacing w:line="360" w:lineRule="auto"/>
              <w:rPr>
                <w:b/>
                <w:lang w:val="ro-RO"/>
              </w:rPr>
            </w:pPr>
            <w:r>
              <w:rPr>
                <w:b/>
                <w:lang w:val="ro-RO"/>
              </w:rPr>
              <w:t xml:space="preserve">Șef lucrări dr. </w:t>
            </w:r>
            <w:r w:rsidRPr="004C3586">
              <w:rPr>
                <w:b/>
                <w:lang w:val="ro-RO"/>
              </w:rPr>
              <w:t>Sârb Simona</w:t>
            </w:r>
            <w:r w:rsidR="006E6EBE" w:rsidRPr="00021057">
              <w:rPr>
                <w:lang w:val="ro-RO"/>
              </w:rPr>
              <w:t>..................</w:t>
            </w:r>
          </w:p>
          <w:p w:rsidR="006E0799" w:rsidRDefault="006E0799" w:rsidP="006E0799">
            <w:pPr>
              <w:spacing w:line="360" w:lineRule="auto"/>
              <w:rPr>
                <w:lang w:val="it-IT"/>
              </w:rPr>
            </w:pPr>
            <w:r>
              <w:rPr>
                <w:b/>
                <w:lang w:val="ro-RO"/>
              </w:rPr>
              <w:t xml:space="preserve">Șef lucrări dr. </w:t>
            </w:r>
            <w:r w:rsidRPr="00720E72">
              <w:rPr>
                <w:b/>
                <w:lang w:val="it-IT"/>
              </w:rPr>
              <w:t>Suciu Cristian</w:t>
            </w:r>
            <w:r w:rsidR="006E6EBE" w:rsidRPr="00021057">
              <w:rPr>
                <w:lang w:val="it-IT"/>
              </w:rPr>
              <w:t>................................</w:t>
            </w:r>
          </w:p>
          <w:p w:rsidR="006C7B0C" w:rsidRPr="006C7B0C" w:rsidRDefault="006C7B0C" w:rsidP="006E0799">
            <w:pPr>
              <w:spacing w:line="360" w:lineRule="auto"/>
              <w:rPr>
                <w:lang w:val="es-AR"/>
              </w:rPr>
            </w:pPr>
            <w:r>
              <w:rPr>
                <w:b/>
                <w:lang w:val="ro-RO"/>
              </w:rPr>
              <w:t>Șef lucrări</w:t>
            </w:r>
            <w:r w:rsidRPr="006C7B0C">
              <w:rPr>
                <w:b/>
                <w:lang w:val="es-AR"/>
              </w:rPr>
              <w:t>. dr. Comşa Serban</w:t>
            </w:r>
            <w:r w:rsidRPr="00021057">
              <w:rPr>
                <w:lang w:val="it-IT"/>
              </w:rPr>
              <w:t>................................</w:t>
            </w:r>
          </w:p>
        </w:tc>
        <w:tc>
          <w:tcPr>
            <w:tcW w:w="4485" w:type="dxa"/>
            <w:vMerge w:val="restart"/>
            <w:shd w:val="clear" w:color="auto" w:fill="auto"/>
          </w:tcPr>
          <w:p w:rsidR="006E0799" w:rsidRDefault="006E0799" w:rsidP="007574D7">
            <w:pPr>
              <w:jc w:val="center"/>
              <w:rPr>
                <w:lang w:val="ro-RO"/>
              </w:rPr>
            </w:pPr>
            <w:r>
              <w:rPr>
                <w:lang w:val="ro-RO"/>
              </w:rPr>
              <w:t>Semnătura titularilor de laborator/stagiu</w:t>
            </w:r>
          </w:p>
          <w:p w:rsidR="006E0799" w:rsidRDefault="006E0799" w:rsidP="007574D7">
            <w:pPr>
              <w:jc w:val="center"/>
              <w:rPr>
                <w:lang w:val="ro-RO"/>
              </w:rPr>
            </w:pPr>
          </w:p>
          <w:p w:rsidR="006E0799" w:rsidRPr="00720E72" w:rsidRDefault="006E0799" w:rsidP="006E0799">
            <w:pPr>
              <w:spacing w:line="360" w:lineRule="auto"/>
              <w:rPr>
                <w:b/>
                <w:lang w:val="it-IT"/>
              </w:rPr>
            </w:pPr>
            <w:r>
              <w:rPr>
                <w:b/>
                <w:lang w:val="it-IT"/>
              </w:rPr>
              <w:t xml:space="preserve">Prof. univ. dr. </w:t>
            </w:r>
            <w:r w:rsidRPr="00720E72">
              <w:rPr>
                <w:b/>
                <w:lang w:val="it-IT"/>
              </w:rPr>
              <w:t>Raica Marius</w:t>
            </w:r>
            <w:r w:rsidR="002A18C3" w:rsidRPr="00021057">
              <w:rPr>
                <w:lang w:val="it-IT"/>
              </w:rPr>
              <w:t>.....................................</w:t>
            </w:r>
          </w:p>
          <w:p w:rsidR="006E0799" w:rsidRDefault="006E0799" w:rsidP="006E0799">
            <w:pPr>
              <w:spacing w:line="360" w:lineRule="auto"/>
              <w:rPr>
                <w:b/>
                <w:lang w:val="ro-RO"/>
              </w:rPr>
            </w:pPr>
            <w:r>
              <w:rPr>
                <w:b/>
                <w:lang w:val="it-IT"/>
              </w:rPr>
              <w:t xml:space="preserve">Prof. univ. dr. </w:t>
            </w:r>
            <w:r w:rsidRPr="004C3586">
              <w:rPr>
                <w:b/>
                <w:lang w:val="ro-RO"/>
              </w:rPr>
              <w:t>Cîmpean Anca Maria</w:t>
            </w:r>
            <w:r w:rsidR="002A18C3" w:rsidRPr="00021057">
              <w:rPr>
                <w:lang w:val="ro-RO"/>
              </w:rPr>
              <w:t>.......................</w:t>
            </w:r>
          </w:p>
          <w:p w:rsidR="006E0799" w:rsidRPr="00720E72" w:rsidRDefault="006E0799" w:rsidP="006E0799">
            <w:pPr>
              <w:spacing w:line="360" w:lineRule="auto"/>
              <w:rPr>
                <w:b/>
                <w:lang w:val="it-IT"/>
              </w:rPr>
            </w:pPr>
            <w:r>
              <w:rPr>
                <w:b/>
                <w:lang w:val="it-IT"/>
              </w:rPr>
              <w:t xml:space="preserve">Conf. univ. dr. </w:t>
            </w:r>
            <w:r w:rsidRPr="00720E72">
              <w:rPr>
                <w:b/>
                <w:lang w:val="it-IT"/>
              </w:rPr>
              <w:t>Mederle Ovidiu</w:t>
            </w:r>
            <w:r w:rsidR="002A18C3" w:rsidRPr="00021057">
              <w:rPr>
                <w:lang w:val="it-IT"/>
              </w:rPr>
              <w:t>................................</w:t>
            </w:r>
          </w:p>
          <w:p w:rsidR="006E0799" w:rsidRPr="00720E72" w:rsidRDefault="006E0799" w:rsidP="006E0799">
            <w:pPr>
              <w:spacing w:line="360" w:lineRule="auto"/>
              <w:rPr>
                <w:b/>
                <w:lang w:val="it-IT"/>
              </w:rPr>
            </w:pPr>
            <w:r>
              <w:rPr>
                <w:b/>
                <w:lang w:val="it-IT"/>
              </w:rPr>
              <w:t xml:space="preserve">Conf. univ. dr. </w:t>
            </w:r>
            <w:r w:rsidRPr="00720E72">
              <w:rPr>
                <w:b/>
                <w:lang w:val="it-IT"/>
              </w:rPr>
              <w:t>Baderca Flavia</w:t>
            </w:r>
            <w:r w:rsidR="002A18C3" w:rsidRPr="00021057">
              <w:rPr>
                <w:lang w:val="it-IT"/>
              </w:rPr>
              <w:t>.................................</w:t>
            </w:r>
          </w:p>
          <w:p w:rsidR="006E0799" w:rsidRDefault="006E0799" w:rsidP="006E0799">
            <w:pPr>
              <w:spacing w:line="360" w:lineRule="auto"/>
              <w:rPr>
                <w:lang w:val="it-IT"/>
              </w:rPr>
            </w:pPr>
            <w:r>
              <w:rPr>
                <w:b/>
                <w:lang w:val="it-IT"/>
              </w:rPr>
              <w:t xml:space="preserve">Conf. univ. dr. </w:t>
            </w:r>
            <w:r w:rsidRPr="00720E72">
              <w:rPr>
                <w:b/>
                <w:lang w:val="it-IT"/>
              </w:rPr>
              <w:t>Gaje Nela Puşa</w:t>
            </w:r>
            <w:r w:rsidR="002A18C3" w:rsidRPr="00021057">
              <w:rPr>
                <w:lang w:val="it-IT"/>
              </w:rPr>
              <w:t>................................</w:t>
            </w:r>
          </w:p>
          <w:p w:rsidR="00274B25" w:rsidRPr="00720E72" w:rsidRDefault="00F06384" w:rsidP="006E0799">
            <w:pPr>
              <w:spacing w:line="360" w:lineRule="auto"/>
              <w:rPr>
                <w:b/>
                <w:lang w:val="it-IT"/>
              </w:rPr>
            </w:pPr>
            <w:r>
              <w:rPr>
                <w:b/>
                <w:lang w:val="ro-RO"/>
              </w:rPr>
              <w:t>Conf.</w:t>
            </w:r>
            <w:r w:rsidR="00AA1575">
              <w:rPr>
                <w:b/>
                <w:lang w:val="ro-RO"/>
              </w:rPr>
              <w:t xml:space="preserve"> </w:t>
            </w:r>
            <w:r>
              <w:rPr>
                <w:b/>
                <w:lang w:val="ro-RO"/>
              </w:rPr>
              <w:t xml:space="preserve">univ. </w:t>
            </w:r>
            <w:r w:rsidR="00274B25">
              <w:rPr>
                <w:b/>
                <w:lang w:val="ro-RO"/>
              </w:rPr>
              <w:t xml:space="preserve"> dr. </w:t>
            </w:r>
            <w:r w:rsidR="00274B25" w:rsidRPr="004C3586">
              <w:rPr>
                <w:rStyle w:val="PageNumber"/>
                <w:b/>
                <w:bCs/>
                <w:lang w:val="ro-RO"/>
              </w:rPr>
              <w:t>Ceauşu</w:t>
            </w:r>
            <w:r w:rsidR="00274B25" w:rsidRPr="004C3586">
              <w:rPr>
                <w:b/>
                <w:bCs/>
                <w:lang w:val="ro-RO"/>
              </w:rPr>
              <w:t xml:space="preserve"> A</w:t>
            </w:r>
            <w:r w:rsidR="00274B25" w:rsidRPr="004C3586">
              <w:rPr>
                <w:b/>
                <w:lang w:val="ro-RO"/>
              </w:rPr>
              <w:t>malia Raluca</w:t>
            </w:r>
            <w:r w:rsidR="00AA1575">
              <w:rPr>
                <w:lang w:val="ro-RO"/>
              </w:rPr>
              <w:t>...</w:t>
            </w:r>
            <w:bookmarkStart w:id="0" w:name="_GoBack"/>
            <w:bookmarkEnd w:id="0"/>
            <w:r w:rsidR="00274B25">
              <w:rPr>
                <w:lang w:val="ro-RO"/>
              </w:rPr>
              <w:t>...............</w:t>
            </w:r>
          </w:p>
          <w:p w:rsidR="006E0799" w:rsidRPr="004C3586" w:rsidRDefault="006E0799" w:rsidP="006E0799">
            <w:pPr>
              <w:spacing w:line="360" w:lineRule="auto"/>
              <w:rPr>
                <w:b/>
                <w:lang w:val="ro-RO"/>
              </w:rPr>
            </w:pPr>
            <w:r>
              <w:rPr>
                <w:b/>
                <w:lang w:val="ro-RO"/>
              </w:rPr>
              <w:t xml:space="preserve">Șef lucrări dr. </w:t>
            </w:r>
            <w:r w:rsidRPr="004C3586">
              <w:rPr>
                <w:b/>
                <w:lang w:val="ro-RO"/>
              </w:rPr>
              <w:t>Sârb Simona</w:t>
            </w:r>
            <w:r w:rsidR="002A18C3" w:rsidRPr="00021057">
              <w:rPr>
                <w:lang w:val="ro-RO"/>
              </w:rPr>
              <w:t>.....</w:t>
            </w:r>
            <w:r w:rsidR="00274B25">
              <w:rPr>
                <w:lang w:val="ro-RO"/>
              </w:rPr>
              <w:t>.............................</w:t>
            </w:r>
          </w:p>
          <w:p w:rsidR="006E0799" w:rsidRPr="004C3586" w:rsidRDefault="006E0799" w:rsidP="006E0799">
            <w:pPr>
              <w:spacing w:line="360" w:lineRule="auto"/>
              <w:rPr>
                <w:b/>
                <w:lang w:val="ro-RO"/>
              </w:rPr>
            </w:pPr>
            <w:r>
              <w:rPr>
                <w:b/>
                <w:lang w:val="ro-RO"/>
              </w:rPr>
              <w:t xml:space="preserve">Șef lucrări dr. </w:t>
            </w:r>
            <w:r w:rsidRPr="00720E72">
              <w:rPr>
                <w:b/>
                <w:lang w:val="it-IT"/>
              </w:rPr>
              <w:t>Suciu Cristian</w:t>
            </w:r>
            <w:r w:rsidR="002A18C3" w:rsidRPr="00021057">
              <w:rPr>
                <w:lang w:val="it-IT"/>
              </w:rPr>
              <w:t>...................................</w:t>
            </w:r>
          </w:p>
          <w:p w:rsidR="006E0799" w:rsidRPr="00AA1575" w:rsidRDefault="00274B25" w:rsidP="006E0799">
            <w:pPr>
              <w:spacing w:line="360" w:lineRule="auto"/>
              <w:rPr>
                <w:b/>
                <w:lang w:val="es-AR"/>
              </w:rPr>
            </w:pPr>
            <w:r>
              <w:rPr>
                <w:b/>
                <w:lang w:val="ro-RO"/>
              </w:rPr>
              <w:t>Șef lucrări</w:t>
            </w:r>
            <w:r w:rsidR="006E0799" w:rsidRPr="00F06384">
              <w:rPr>
                <w:b/>
                <w:lang w:val="es-AR"/>
              </w:rPr>
              <w:t xml:space="preserve">. dr. </w:t>
            </w:r>
            <w:r w:rsidR="006E0799" w:rsidRPr="00AA1575">
              <w:rPr>
                <w:b/>
                <w:lang w:val="es-AR"/>
              </w:rPr>
              <w:t>Comşa Serban</w:t>
            </w:r>
            <w:r w:rsidR="00021057" w:rsidRPr="00AA1575">
              <w:rPr>
                <w:lang w:val="es-AR"/>
              </w:rPr>
              <w:t>................................</w:t>
            </w:r>
            <w:r w:rsidR="002A18C3" w:rsidRPr="00AA1575">
              <w:rPr>
                <w:b/>
                <w:lang w:val="es-AR"/>
              </w:rPr>
              <w:t>.</w:t>
            </w:r>
          </w:p>
          <w:p w:rsidR="006E0799" w:rsidRPr="00AA1575" w:rsidRDefault="006E0799" w:rsidP="006E0799">
            <w:pPr>
              <w:shd w:val="clear" w:color="auto" w:fill="FFFFFF"/>
              <w:spacing w:line="360" w:lineRule="auto"/>
              <w:rPr>
                <w:b/>
                <w:color w:val="000000"/>
                <w:lang w:val="es-AR"/>
              </w:rPr>
            </w:pPr>
            <w:r w:rsidRPr="00AA1575">
              <w:rPr>
                <w:b/>
                <w:lang w:val="es-AR"/>
              </w:rPr>
              <w:t xml:space="preserve">Asist. univ. dr. </w:t>
            </w:r>
            <w:r w:rsidRPr="00AA1575">
              <w:rPr>
                <w:b/>
                <w:color w:val="000000"/>
                <w:lang w:val="es-AR"/>
              </w:rPr>
              <w:t>Bălinisteanu Bogdan</w:t>
            </w:r>
            <w:r w:rsidR="002A18C3" w:rsidRPr="00AA1575">
              <w:rPr>
                <w:color w:val="000000"/>
                <w:lang w:val="es-AR"/>
              </w:rPr>
              <w:t>.......................</w:t>
            </w:r>
          </w:p>
          <w:p w:rsidR="006E0799" w:rsidRPr="00AA1575" w:rsidRDefault="006E0799" w:rsidP="00274B25">
            <w:pPr>
              <w:shd w:val="clear" w:color="auto" w:fill="FFFFFF"/>
              <w:spacing w:line="360" w:lineRule="auto"/>
              <w:rPr>
                <w:color w:val="000000"/>
                <w:lang w:val="es-AR"/>
              </w:rPr>
            </w:pPr>
            <w:r w:rsidRPr="00AA1575">
              <w:rPr>
                <w:b/>
                <w:lang w:val="es-AR"/>
              </w:rPr>
              <w:t xml:space="preserve">Asist. univ. dr. </w:t>
            </w:r>
            <w:r w:rsidRPr="00AA1575">
              <w:rPr>
                <w:b/>
                <w:color w:val="000000"/>
                <w:lang w:val="es-AR"/>
              </w:rPr>
              <w:t>Jitariu Andreea Adriana</w:t>
            </w:r>
            <w:r w:rsidR="002A18C3" w:rsidRPr="00AA1575">
              <w:rPr>
                <w:color w:val="000000"/>
                <w:lang w:val="es-AR"/>
              </w:rPr>
              <w:t>…………</w:t>
            </w:r>
          </w:p>
          <w:p w:rsidR="00F06384" w:rsidRPr="00274B25" w:rsidRDefault="00F06384" w:rsidP="00274B25">
            <w:pPr>
              <w:shd w:val="clear" w:color="auto" w:fill="FFFFFF"/>
              <w:spacing w:line="360" w:lineRule="auto"/>
              <w:rPr>
                <w:b/>
                <w:color w:val="000000"/>
                <w:lang w:val="de-DE"/>
              </w:rPr>
            </w:pPr>
            <w:r w:rsidRPr="00F06384">
              <w:rPr>
                <w:b/>
                <w:lang w:val="ro-RO"/>
              </w:rPr>
              <w:t xml:space="preserve">Asist. univ. </w:t>
            </w:r>
            <w:r>
              <w:rPr>
                <w:b/>
                <w:lang w:val="ro-RO"/>
              </w:rPr>
              <w:t>d</w:t>
            </w:r>
            <w:r w:rsidRPr="00F06384">
              <w:rPr>
                <w:b/>
                <w:lang w:val="ro-RO"/>
              </w:rPr>
              <w:t>r. Toma Alina</w:t>
            </w:r>
            <w:r>
              <w:rPr>
                <w:b/>
                <w:lang w:val="ro-RO"/>
              </w:rPr>
              <w:t>......................................</w:t>
            </w:r>
          </w:p>
        </w:tc>
      </w:tr>
      <w:tr w:rsidR="006E0799" w:rsidRPr="00531A6B" w:rsidTr="009F5162">
        <w:trPr>
          <w:trHeight w:val="908"/>
        </w:trPr>
        <w:tc>
          <w:tcPr>
            <w:tcW w:w="5580" w:type="dxa"/>
            <w:gridSpan w:val="3"/>
            <w:shd w:val="clear" w:color="auto" w:fill="auto"/>
          </w:tcPr>
          <w:p w:rsidR="006E0799" w:rsidRDefault="006E0799" w:rsidP="00997823">
            <w:pPr>
              <w:rPr>
                <w:lang w:val="ro-RO"/>
              </w:rPr>
            </w:pPr>
            <w:r>
              <w:rPr>
                <w:lang w:val="ro-RO"/>
              </w:rPr>
              <w:t>Semnătura șefului de disciplină</w:t>
            </w:r>
          </w:p>
          <w:p w:rsidR="006E0799" w:rsidRPr="00531A6B" w:rsidRDefault="006E0799" w:rsidP="00997823">
            <w:pPr>
              <w:rPr>
                <w:lang w:val="ro-RO"/>
              </w:rPr>
            </w:pPr>
            <w:r>
              <w:rPr>
                <w:b/>
                <w:lang w:val="it-IT"/>
              </w:rPr>
              <w:t xml:space="preserve">Prof. Univ. Dr. </w:t>
            </w:r>
            <w:r w:rsidRPr="00720E72">
              <w:rPr>
                <w:b/>
                <w:lang w:val="it-IT"/>
              </w:rPr>
              <w:t>Raica Marius</w:t>
            </w:r>
          </w:p>
        </w:tc>
        <w:tc>
          <w:tcPr>
            <w:tcW w:w="4485" w:type="dxa"/>
            <w:vMerge/>
            <w:shd w:val="clear" w:color="auto" w:fill="auto"/>
          </w:tcPr>
          <w:p w:rsidR="006E0799" w:rsidRDefault="006E0799" w:rsidP="00997823">
            <w:pPr>
              <w:jc w:val="center"/>
              <w:rPr>
                <w:lang w:val="ro-RO"/>
              </w:rPr>
            </w:pPr>
          </w:p>
        </w:tc>
      </w:tr>
      <w:tr w:rsidR="00CD3B1B" w:rsidRPr="003B41FE" w:rsidTr="004A1F91">
        <w:tc>
          <w:tcPr>
            <w:tcW w:w="2790" w:type="dxa"/>
            <w:gridSpan w:val="2"/>
            <w:shd w:val="clear" w:color="auto" w:fill="auto"/>
          </w:tcPr>
          <w:p w:rsidR="00CD3B1B" w:rsidRPr="00531A6B" w:rsidRDefault="00CD3B1B" w:rsidP="00997823">
            <w:pPr>
              <w:rPr>
                <w:lang w:val="ro-RO"/>
              </w:rPr>
            </w:pPr>
            <w:r w:rsidRPr="00531A6B">
              <w:rPr>
                <w:lang w:val="ro-RO"/>
              </w:rPr>
              <w:t>Data avizării în departament</w:t>
            </w:r>
          </w:p>
          <w:p w:rsidR="00CD3B1B" w:rsidRDefault="00CD3B1B" w:rsidP="00997823">
            <w:pPr>
              <w:rPr>
                <w:lang w:val="ro-RO"/>
              </w:rPr>
            </w:pPr>
          </w:p>
          <w:p w:rsidR="00CD3B1B" w:rsidRPr="00531A6B" w:rsidRDefault="00CD3B1B" w:rsidP="00997823">
            <w:pPr>
              <w:rPr>
                <w:i/>
                <w:lang w:val="ro-RO"/>
              </w:rPr>
            </w:pPr>
          </w:p>
        </w:tc>
        <w:tc>
          <w:tcPr>
            <w:tcW w:w="7275" w:type="dxa"/>
            <w:gridSpan w:val="2"/>
            <w:shd w:val="clear" w:color="auto" w:fill="auto"/>
          </w:tcPr>
          <w:p w:rsidR="00CD3B1B" w:rsidRDefault="00CD3B1B" w:rsidP="00997823">
            <w:pPr>
              <w:rPr>
                <w:lang w:val="ro-RO"/>
              </w:rPr>
            </w:pPr>
            <w:r w:rsidRPr="00531A6B">
              <w:rPr>
                <w:lang w:val="ro-RO"/>
              </w:rPr>
              <w:t>Semnă</w:t>
            </w:r>
            <w:r>
              <w:rPr>
                <w:lang w:val="ro-RO"/>
              </w:rPr>
              <w:t>tura directorului de departament</w:t>
            </w:r>
          </w:p>
          <w:p w:rsidR="00CD3B1B" w:rsidRDefault="00CD3B1B" w:rsidP="000E63CC">
            <w:pPr>
              <w:rPr>
                <w:b/>
                <w:lang w:val="ro-RO"/>
              </w:rPr>
            </w:pPr>
            <w:r w:rsidRPr="007574D7">
              <w:rPr>
                <w:b/>
                <w:lang w:val="ro-RO"/>
              </w:rPr>
              <w:t xml:space="preserve">Prof. </w:t>
            </w:r>
            <w:r w:rsidR="000A3BE4">
              <w:rPr>
                <w:b/>
                <w:lang w:val="ro-RO"/>
              </w:rPr>
              <w:t xml:space="preserve">Univ. </w:t>
            </w:r>
            <w:r w:rsidRPr="007574D7">
              <w:rPr>
                <w:b/>
                <w:lang w:val="ro-RO"/>
              </w:rPr>
              <w:t xml:space="preserve">Dr. </w:t>
            </w:r>
            <w:r w:rsidR="000E63CC" w:rsidRPr="007574D7">
              <w:rPr>
                <w:b/>
                <w:lang w:val="ro-RO"/>
              </w:rPr>
              <w:t>Doina Mioara Verdeș</w:t>
            </w:r>
          </w:p>
          <w:p w:rsidR="006E0799" w:rsidRDefault="006E0799" w:rsidP="000E63CC">
            <w:pPr>
              <w:rPr>
                <w:b/>
                <w:lang w:val="ro-RO"/>
              </w:rPr>
            </w:pPr>
          </w:p>
          <w:p w:rsidR="006E0799" w:rsidRPr="007574D7" w:rsidRDefault="006E0799" w:rsidP="000E63CC">
            <w:pPr>
              <w:rPr>
                <w:b/>
                <w:lang w:val="ro-RO"/>
              </w:rPr>
            </w:pPr>
          </w:p>
        </w:tc>
      </w:tr>
    </w:tbl>
    <w:p w:rsidR="00024A14" w:rsidRDefault="00024A14" w:rsidP="00D403FB">
      <w:pPr>
        <w:spacing w:before="120"/>
        <w:rPr>
          <w:lang w:val="ro-RO"/>
        </w:rPr>
      </w:pPr>
    </w:p>
    <w:p w:rsidR="00D403FB" w:rsidRDefault="00D403FB" w:rsidP="00D403FB">
      <w:pPr>
        <w:rPr>
          <w:lang w:val="ro-RO"/>
        </w:rPr>
      </w:pPr>
      <w:r>
        <w:rPr>
          <w:u w:val="single"/>
          <w:lang w:val="ro-RO"/>
        </w:rPr>
        <w:t>Notă</w:t>
      </w:r>
      <w:r>
        <w:rPr>
          <w:lang w:val="ro-RO"/>
        </w:rPr>
        <w:t>:</w:t>
      </w:r>
    </w:p>
    <w:p w:rsidR="00D403FB" w:rsidRDefault="00D403FB" w:rsidP="00D403FB">
      <w:pPr>
        <w:numPr>
          <w:ilvl w:val="0"/>
          <w:numId w:val="24"/>
        </w:numPr>
        <w:spacing w:before="120"/>
        <w:ind w:left="714" w:hanging="357"/>
        <w:jc w:val="both"/>
        <w:rPr>
          <w:vertAlign w:val="superscript"/>
          <w:lang w:val="ro-RO"/>
        </w:rPr>
      </w:pPr>
      <w:r>
        <w:rPr>
          <w:lang w:val="ro-RO"/>
        </w:rPr>
        <w:t xml:space="preserve">Domeniul  de studii - </w:t>
      </w:r>
      <w:r>
        <w:rPr>
          <w:i/>
          <w:lang w:val="ro-RO"/>
        </w:rPr>
        <w:t>se alege una din variantele:</w:t>
      </w:r>
      <w:r>
        <w:rPr>
          <w:lang w:val="ro-RO"/>
        </w:rPr>
        <w:t xml:space="preserve"> Licenţă/ Masterat/ Doctorat (</w:t>
      </w:r>
      <w:r>
        <w:rPr>
          <w:b/>
          <w:color w:val="000000"/>
          <w:lang w:val="ro-RO"/>
        </w:rPr>
        <w:t>se completează conform cu Nomenclatorul domeniilor şi al specializărilor/ programelor de studii universitare în vigoare</w:t>
      </w:r>
      <w:r>
        <w:rPr>
          <w:lang w:val="ro-RO"/>
        </w:rPr>
        <w:t xml:space="preserve">) ; </w:t>
      </w:r>
    </w:p>
    <w:p w:rsidR="00D403FB" w:rsidRDefault="00D403FB" w:rsidP="00D403FB">
      <w:pPr>
        <w:numPr>
          <w:ilvl w:val="0"/>
          <w:numId w:val="24"/>
        </w:numPr>
        <w:spacing w:before="120"/>
        <w:ind w:left="714" w:hanging="357"/>
        <w:jc w:val="both"/>
        <w:rPr>
          <w:vertAlign w:val="superscript"/>
          <w:lang w:val="ro-RO"/>
        </w:rPr>
      </w:pPr>
      <w:r>
        <w:rPr>
          <w:lang w:val="ro-RO"/>
        </w:rPr>
        <w:t xml:space="preserve">Ciclul de studii - </w:t>
      </w:r>
      <w:r>
        <w:rPr>
          <w:i/>
          <w:lang w:val="ro-RO"/>
        </w:rPr>
        <w:t>se alege una din variantele:</w:t>
      </w:r>
      <w:r>
        <w:rPr>
          <w:lang w:val="ro-RO"/>
        </w:rPr>
        <w:t xml:space="preserve"> Licenţă/ Master/ Doctorat;</w:t>
      </w:r>
    </w:p>
    <w:p w:rsidR="00D403FB" w:rsidRDefault="00D403FB" w:rsidP="00D403FB">
      <w:pPr>
        <w:numPr>
          <w:ilvl w:val="0"/>
          <w:numId w:val="2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D403FB" w:rsidRDefault="00D403FB" w:rsidP="00D403FB">
      <w:pPr>
        <w:numPr>
          <w:ilvl w:val="0"/>
          <w:numId w:val="24"/>
        </w:numPr>
        <w:spacing w:before="120"/>
        <w:ind w:left="714" w:hanging="357"/>
        <w:jc w:val="both"/>
        <w:rPr>
          <w:vertAlign w:val="superscript"/>
          <w:lang w:val="ro-RO"/>
        </w:rPr>
      </w:pPr>
      <w:r>
        <w:rPr>
          <w:lang w:val="ro-RO"/>
        </w:rPr>
        <w:t xml:space="preserve">Regimul disciplinei (obligativitate) - </w:t>
      </w:r>
      <w:r>
        <w:rPr>
          <w:i/>
          <w:lang w:val="ro-RO"/>
        </w:rPr>
        <w:t>se alege una din variantele:</w:t>
      </w:r>
      <w:r>
        <w:rPr>
          <w:lang w:val="ro-RO"/>
        </w:rPr>
        <w:t xml:space="preserve"> </w:t>
      </w:r>
      <w:r>
        <w:rPr>
          <w:b/>
          <w:lang w:val="ro-RO"/>
        </w:rPr>
        <w:t xml:space="preserve">DI </w:t>
      </w:r>
      <w:r>
        <w:rPr>
          <w:lang w:val="ro-RO"/>
        </w:rPr>
        <w:t xml:space="preserve">(disciplină obligatorie)/ </w:t>
      </w:r>
      <w:r>
        <w:rPr>
          <w:b/>
          <w:lang w:val="ro-RO"/>
        </w:rPr>
        <w:t>DO</w:t>
      </w:r>
      <w:r>
        <w:rPr>
          <w:lang w:val="ro-RO"/>
        </w:rPr>
        <w:t xml:space="preserve"> (disciplină opţională)/ </w:t>
      </w:r>
      <w:r>
        <w:rPr>
          <w:b/>
          <w:lang w:val="ro-RO"/>
        </w:rPr>
        <w:t xml:space="preserve">DFac </w:t>
      </w:r>
      <w:r>
        <w:rPr>
          <w:lang w:val="ro-RO"/>
        </w:rPr>
        <w:t>(disciplină facultativă);</w:t>
      </w:r>
    </w:p>
    <w:p w:rsidR="00D403FB" w:rsidRDefault="00D403FB" w:rsidP="00D403FB">
      <w:pPr>
        <w:numPr>
          <w:ilvl w:val="0"/>
          <w:numId w:val="24"/>
        </w:numPr>
        <w:spacing w:before="120"/>
        <w:ind w:left="714" w:hanging="357"/>
        <w:rPr>
          <w:vertAlign w:val="superscript"/>
          <w:lang w:val="ro-RO"/>
        </w:rPr>
      </w:pPr>
      <w:r>
        <w:rPr>
          <w:lang w:val="ro-RO"/>
        </w:rPr>
        <w:t>Un credit este echivalent cu 25 – 30 de ore de studiu (activităţi didactice şi studiu individual)</w:t>
      </w:r>
      <w:r>
        <w:rPr>
          <w:i/>
          <w:lang w:val="ro-RO"/>
        </w:rPr>
        <w:t>.</w:t>
      </w:r>
    </w:p>
    <w:p w:rsidR="00D403FB" w:rsidRDefault="00D403FB" w:rsidP="00D403FB">
      <w:pPr>
        <w:numPr>
          <w:ilvl w:val="0"/>
          <w:numId w:val="24"/>
        </w:numPr>
        <w:spacing w:before="120"/>
        <w:ind w:left="714" w:hanging="357"/>
        <w:rPr>
          <w:vertAlign w:val="superscript"/>
          <w:lang w:val="ro-RO"/>
        </w:rPr>
      </w:pPr>
      <w:r>
        <w:rPr>
          <w:lang w:val="ro-RO"/>
        </w:rPr>
        <w:t>Pentru specializările şi/sau disciplinele a căror tematică se regăseşte în bibliografia de rezidenţiat, aceasta devine obligatorie.</w:t>
      </w:r>
    </w:p>
    <w:p w:rsidR="00D403FB" w:rsidRPr="00442EFF" w:rsidRDefault="00D403FB" w:rsidP="00D403FB">
      <w:pPr>
        <w:spacing w:before="120"/>
        <w:rPr>
          <w:vertAlign w:val="superscript"/>
          <w:lang w:val="ro-RO"/>
        </w:rPr>
      </w:pPr>
    </w:p>
    <w:sectPr w:rsidR="00D403FB" w:rsidRPr="00442EFF" w:rsidSect="002858D2">
      <w:headerReference w:type="even" r:id="rId9"/>
      <w:footerReference w:type="even" r:id="rId10"/>
      <w:footerReference w:type="default" r:id="rId11"/>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003" w:rsidRDefault="00052003">
      <w:r>
        <w:separator/>
      </w:r>
    </w:p>
  </w:endnote>
  <w:endnote w:type="continuationSeparator" w:id="0">
    <w:p w:rsidR="00052003" w:rsidRDefault="0005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E4" w:rsidRDefault="00765DE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5DE4" w:rsidRDefault="00765DE4"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E4" w:rsidRDefault="00765DE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1575">
      <w:rPr>
        <w:rStyle w:val="PageNumber"/>
        <w:noProof/>
      </w:rPr>
      <w:t>5</w:t>
    </w:r>
    <w:r>
      <w:rPr>
        <w:rStyle w:val="PageNumber"/>
      </w:rPr>
      <w:fldChar w:fldCharType="end"/>
    </w:r>
  </w:p>
  <w:p w:rsidR="00765DE4" w:rsidRPr="006F227D" w:rsidRDefault="00765DE4"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003" w:rsidRDefault="00052003">
      <w:r>
        <w:separator/>
      </w:r>
    </w:p>
  </w:footnote>
  <w:footnote w:type="continuationSeparator" w:id="0">
    <w:p w:rsidR="00052003" w:rsidRDefault="00052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E4" w:rsidRDefault="00765DE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5DE4" w:rsidRDefault="00765DE4">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435C43"/>
    <w:multiLevelType w:val="hybridMultilevel"/>
    <w:tmpl w:val="D02EF050"/>
    <w:lvl w:ilvl="0" w:tplc="0418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F781140"/>
    <w:multiLevelType w:val="hybridMultilevel"/>
    <w:tmpl w:val="9CA87F32"/>
    <w:lvl w:ilvl="0" w:tplc="6F826F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F7FB4"/>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116D2B"/>
    <w:multiLevelType w:val="singleLevel"/>
    <w:tmpl w:val="C2222C00"/>
    <w:lvl w:ilvl="0">
      <w:start w:val="1"/>
      <w:numFmt w:val="decimal"/>
      <w:lvlText w:val="%1."/>
      <w:lvlJc w:val="left"/>
      <w:pPr>
        <w:tabs>
          <w:tab w:val="num" w:pos="1080"/>
        </w:tabs>
        <w:ind w:left="1080" w:hanging="360"/>
      </w:pPr>
      <w:rPr>
        <w:rFonts w:hint="default"/>
      </w:rPr>
    </w:lvl>
  </w:abstractNum>
  <w:abstractNum w:abstractNumId="10"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2" w15:restartNumberingAfterBreak="0">
    <w:nsid w:val="37810FC2"/>
    <w:multiLevelType w:val="hybridMultilevel"/>
    <w:tmpl w:val="FE3A8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62FD6"/>
    <w:multiLevelType w:val="hybridMultilevel"/>
    <w:tmpl w:val="D214C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8"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943726"/>
    <w:multiLevelType w:val="singleLevel"/>
    <w:tmpl w:val="4CE20C20"/>
    <w:lvl w:ilvl="0">
      <w:start w:val="1"/>
      <w:numFmt w:val="decimal"/>
      <w:lvlText w:val="%1."/>
      <w:lvlJc w:val="left"/>
      <w:pPr>
        <w:tabs>
          <w:tab w:val="num" w:pos="1260"/>
        </w:tabs>
        <w:ind w:left="1260" w:hanging="360"/>
      </w:pPr>
      <w:rPr>
        <w:rFonts w:hint="default"/>
        <w:color w:val="auto"/>
      </w:rPr>
    </w:lvl>
  </w:abstractNum>
  <w:abstractNum w:abstractNumId="20" w15:restartNumberingAfterBreak="0">
    <w:nsid w:val="5D7B74A0"/>
    <w:multiLevelType w:val="singleLevel"/>
    <w:tmpl w:val="C2222C00"/>
    <w:lvl w:ilvl="0">
      <w:start w:val="1"/>
      <w:numFmt w:val="decimal"/>
      <w:lvlText w:val="%1."/>
      <w:lvlJc w:val="left"/>
      <w:pPr>
        <w:tabs>
          <w:tab w:val="num" w:pos="1080"/>
        </w:tabs>
        <w:ind w:left="1080" w:hanging="360"/>
      </w:pPr>
      <w:rPr>
        <w:rFonts w:hint="default"/>
      </w:rPr>
    </w:lvl>
  </w:abstractNum>
  <w:abstractNum w:abstractNumId="21" w15:restartNumberingAfterBreak="0">
    <w:nsid w:val="78467754"/>
    <w:multiLevelType w:val="hybridMultilevel"/>
    <w:tmpl w:val="47608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0E02B8"/>
    <w:multiLevelType w:val="hybridMultilevel"/>
    <w:tmpl w:val="2AAEB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18"/>
  </w:num>
  <w:num w:numId="4">
    <w:abstractNumId w:val="4"/>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0"/>
  </w:num>
  <w:num w:numId="9">
    <w:abstractNumId w:val="7"/>
  </w:num>
  <w:num w:numId="10">
    <w:abstractNumId w:val="16"/>
  </w:num>
  <w:num w:numId="11">
    <w:abstractNumId w:val="14"/>
  </w:num>
  <w:num w:numId="12">
    <w:abstractNumId w:val="3"/>
  </w:num>
  <w:num w:numId="13">
    <w:abstractNumId w:val="15"/>
  </w:num>
  <w:num w:numId="14">
    <w:abstractNumId w:val="10"/>
  </w:num>
  <w:num w:numId="15">
    <w:abstractNumId w:val="6"/>
  </w:num>
  <w:num w:numId="16">
    <w:abstractNumId w:val="12"/>
  </w:num>
  <w:num w:numId="17">
    <w:abstractNumId w:val="21"/>
  </w:num>
  <w:num w:numId="18">
    <w:abstractNumId w:val="1"/>
  </w:num>
  <w:num w:numId="19">
    <w:abstractNumId w:val="20"/>
  </w:num>
  <w:num w:numId="20">
    <w:abstractNumId w:val="9"/>
  </w:num>
  <w:num w:numId="21">
    <w:abstractNumId w:val="13"/>
  </w:num>
  <w:num w:numId="22">
    <w:abstractNumId w:val="22"/>
  </w:num>
  <w:num w:numId="23">
    <w:abstractNumId w:val="19"/>
  </w:num>
  <w:num w:numId="2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75"/>
    <w:rsid w:val="000008E7"/>
    <w:rsid w:val="0000556E"/>
    <w:rsid w:val="00011063"/>
    <w:rsid w:val="00013BE6"/>
    <w:rsid w:val="00014055"/>
    <w:rsid w:val="000200E6"/>
    <w:rsid w:val="00021057"/>
    <w:rsid w:val="00021F2C"/>
    <w:rsid w:val="00024A14"/>
    <w:rsid w:val="00031404"/>
    <w:rsid w:val="000323BA"/>
    <w:rsid w:val="0003546D"/>
    <w:rsid w:val="00052003"/>
    <w:rsid w:val="00053720"/>
    <w:rsid w:val="00054A60"/>
    <w:rsid w:val="000571F8"/>
    <w:rsid w:val="00073606"/>
    <w:rsid w:val="000750E1"/>
    <w:rsid w:val="00082C74"/>
    <w:rsid w:val="00083219"/>
    <w:rsid w:val="000857F9"/>
    <w:rsid w:val="0009086E"/>
    <w:rsid w:val="00092ED0"/>
    <w:rsid w:val="0009443F"/>
    <w:rsid w:val="000A0C50"/>
    <w:rsid w:val="000A3BE4"/>
    <w:rsid w:val="000A7AD7"/>
    <w:rsid w:val="000B21AD"/>
    <w:rsid w:val="000B7084"/>
    <w:rsid w:val="000C0982"/>
    <w:rsid w:val="000C27FE"/>
    <w:rsid w:val="000C374F"/>
    <w:rsid w:val="000C59EA"/>
    <w:rsid w:val="000C5B3F"/>
    <w:rsid w:val="000D0703"/>
    <w:rsid w:val="000D17CD"/>
    <w:rsid w:val="000D4918"/>
    <w:rsid w:val="000D70AA"/>
    <w:rsid w:val="000E42C8"/>
    <w:rsid w:val="000E563B"/>
    <w:rsid w:val="000E63CC"/>
    <w:rsid w:val="000E6CE4"/>
    <w:rsid w:val="000F297F"/>
    <w:rsid w:val="000F2D4D"/>
    <w:rsid w:val="000F4B0E"/>
    <w:rsid w:val="000F4EF9"/>
    <w:rsid w:val="000F62F8"/>
    <w:rsid w:val="0010130A"/>
    <w:rsid w:val="0010274A"/>
    <w:rsid w:val="00102B68"/>
    <w:rsid w:val="00114217"/>
    <w:rsid w:val="001240F4"/>
    <w:rsid w:val="00126A8B"/>
    <w:rsid w:val="00132456"/>
    <w:rsid w:val="0013248A"/>
    <w:rsid w:val="00150450"/>
    <w:rsid w:val="00154697"/>
    <w:rsid w:val="00162F33"/>
    <w:rsid w:val="00166D3B"/>
    <w:rsid w:val="001731E2"/>
    <w:rsid w:val="00173FFF"/>
    <w:rsid w:val="00175F41"/>
    <w:rsid w:val="001765FC"/>
    <w:rsid w:val="0018294E"/>
    <w:rsid w:val="00191D40"/>
    <w:rsid w:val="0019381C"/>
    <w:rsid w:val="001943A9"/>
    <w:rsid w:val="001952B7"/>
    <w:rsid w:val="0019569F"/>
    <w:rsid w:val="001A24D0"/>
    <w:rsid w:val="001A3BCA"/>
    <w:rsid w:val="001A42B2"/>
    <w:rsid w:val="001B595B"/>
    <w:rsid w:val="001C7EF5"/>
    <w:rsid w:val="001D6CF0"/>
    <w:rsid w:val="001D76E1"/>
    <w:rsid w:val="001E3FEB"/>
    <w:rsid w:val="001E7966"/>
    <w:rsid w:val="001F0375"/>
    <w:rsid w:val="001F1CC7"/>
    <w:rsid w:val="001F7EF0"/>
    <w:rsid w:val="00204E42"/>
    <w:rsid w:val="002058C2"/>
    <w:rsid w:val="00205948"/>
    <w:rsid w:val="00212D79"/>
    <w:rsid w:val="0024293B"/>
    <w:rsid w:val="00242DE4"/>
    <w:rsid w:val="0024412D"/>
    <w:rsid w:val="002473B9"/>
    <w:rsid w:val="0025700E"/>
    <w:rsid w:val="002575E7"/>
    <w:rsid w:val="00262962"/>
    <w:rsid w:val="00263CD0"/>
    <w:rsid w:val="00266808"/>
    <w:rsid w:val="002724F7"/>
    <w:rsid w:val="00273A69"/>
    <w:rsid w:val="00274B25"/>
    <w:rsid w:val="00275381"/>
    <w:rsid w:val="002858D2"/>
    <w:rsid w:val="00285E67"/>
    <w:rsid w:val="00286B8B"/>
    <w:rsid w:val="00297301"/>
    <w:rsid w:val="002A18C3"/>
    <w:rsid w:val="002B6030"/>
    <w:rsid w:val="002C2A47"/>
    <w:rsid w:val="002C46A2"/>
    <w:rsid w:val="002D1B4D"/>
    <w:rsid w:val="002D3447"/>
    <w:rsid w:val="002D5EDF"/>
    <w:rsid w:val="002E0909"/>
    <w:rsid w:val="002E40D7"/>
    <w:rsid w:val="002F2540"/>
    <w:rsid w:val="002F79D6"/>
    <w:rsid w:val="00302107"/>
    <w:rsid w:val="00305F43"/>
    <w:rsid w:val="00307561"/>
    <w:rsid w:val="00311515"/>
    <w:rsid w:val="00316814"/>
    <w:rsid w:val="00334E30"/>
    <w:rsid w:val="00341257"/>
    <w:rsid w:val="003472BD"/>
    <w:rsid w:val="0035719D"/>
    <w:rsid w:val="0036678B"/>
    <w:rsid w:val="00382035"/>
    <w:rsid w:val="003844CF"/>
    <w:rsid w:val="00390AEC"/>
    <w:rsid w:val="003915F7"/>
    <w:rsid w:val="00392471"/>
    <w:rsid w:val="00393AF6"/>
    <w:rsid w:val="003B41FE"/>
    <w:rsid w:val="003B6DFA"/>
    <w:rsid w:val="003D238D"/>
    <w:rsid w:val="003D5A6F"/>
    <w:rsid w:val="003E0A97"/>
    <w:rsid w:val="003E19E7"/>
    <w:rsid w:val="003E39DC"/>
    <w:rsid w:val="003E4177"/>
    <w:rsid w:val="003F4EBC"/>
    <w:rsid w:val="003F699E"/>
    <w:rsid w:val="003F6A68"/>
    <w:rsid w:val="0041698C"/>
    <w:rsid w:val="00420EAD"/>
    <w:rsid w:val="004250F2"/>
    <w:rsid w:val="00425CA6"/>
    <w:rsid w:val="00430D32"/>
    <w:rsid w:val="00442EFF"/>
    <w:rsid w:val="004437E6"/>
    <w:rsid w:val="00445511"/>
    <w:rsid w:val="00451E01"/>
    <w:rsid w:val="00454B1D"/>
    <w:rsid w:val="00474CD4"/>
    <w:rsid w:val="00483616"/>
    <w:rsid w:val="0048376B"/>
    <w:rsid w:val="004919C7"/>
    <w:rsid w:val="004A130B"/>
    <w:rsid w:val="004A1F91"/>
    <w:rsid w:val="004A422F"/>
    <w:rsid w:val="004B4AFF"/>
    <w:rsid w:val="004C3586"/>
    <w:rsid w:val="004D4879"/>
    <w:rsid w:val="004E0E8C"/>
    <w:rsid w:val="004E1F81"/>
    <w:rsid w:val="004F372A"/>
    <w:rsid w:val="00500D0F"/>
    <w:rsid w:val="005044FB"/>
    <w:rsid w:val="00510BD8"/>
    <w:rsid w:val="0052028B"/>
    <w:rsid w:val="00523B1A"/>
    <w:rsid w:val="0052447A"/>
    <w:rsid w:val="00536E19"/>
    <w:rsid w:val="00544D93"/>
    <w:rsid w:val="00546D79"/>
    <w:rsid w:val="0057328C"/>
    <w:rsid w:val="00573BFB"/>
    <w:rsid w:val="00586036"/>
    <w:rsid w:val="00592FAC"/>
    <w:rsid w:val="00593AC2"/>
    <w:rsid w:val="00597F09"/>
    <w:rsid w:val="005A4509"/>
    <w:rsid w:val="005B0A28"/>
    <w:rsid w:val="005B7C3A"/>
    <w:rsid w:val="005C3C92"/>
    <w:rsid w:val="005D0723"/>
    <w:rsid w:val="005D0E23"/>
    <w:rsid w:val="005D2B6D"/>
    <w:rsid w:val="005D4119"/>
    <w:rsid w:val="005D5E31"/>
    <w:rsid w:val="005D75B0"/>
    <w:rsid w:val="005D7FE8"/>
    <w:rsid w:val="005F3303"/>
    <w:rsid w:val="005F67D6"/>
    <w:rsid w:val="005F7E2C"/>
    <w:rsid w:val="00611191"/>
    <w:rsid w:val="006134EA"/>
    <w:rsid w:val="00617D44"/>
    <w:rsid w:val="00620154"/>
    <w:rsid w:val="0062034C"/>
    <w:rsid w:val="00625FCA"/>
    <w:rsid w:val="00626A93"/>
    <w:rsid w:val="00631B17"/>
    <w:rsid w:val="00634D30"/>
    <w:rsid w:val="00635D3F"/>
    <w:rsid w:val="0063632B"/>
    <w:rsid w:val="00637932"/>
    <w:rsid w:val="006432C2"/>
    <w:rsid w:val="00660FF9"/>
    <w:rsid w:val="006646C9"/>
    <w:rsid w:val="00666AA4"/>
    <w:rsid w:val="0067367A"/>
    <w:rsid w:val="00674086"/>
    <w:rsid w:val="006748A8"/>
    <w:rsid w:val="00677DBE"/>
    <w:rsid w:val="00684C3E"/>
    <w:rsid w:val="0068766C"/>
    <w:rsid w:val="00691679"/>
    <w:rsid w:val="006937B4"/>
    <w:rsid w:val="0069453A"/>
    <w:rsid w:val="006B010F"/>
    <w:rsid w:val="006B1BDC"/>
    <w:rsid w:val="006B4143"/>
    <w:rsid w:val="006B4BA0"/>
    <w:rsid w:val="006C65B2"/>
    <w:rsid w:val="006C7B0C"/>
    <w:rsid w:val="006D22A9"/>
    <w:rsid w:val="006D5D0A"/>
    <w:rsid w:val="006D7F4B"/>
    <w:rsid w:val="006E0799"/>
    <w:rsid w:val="006E6408"/>
    <w:rsid w:val="006E6EBE"/>
    <w:rsid w:val="006F227D"/>
    <w:rsid w:val="006F4E96"/>
    <w:rsid w:val="006F5396"/>
    <w:rsid w:val="007029A5"/>
    <w:rsid w:val="00710756"/>
    <w:rsid w:val="007134CE"/>
    <w:rsid w:val="007165A1"/>
    <w:rsid w:val="00717DBA"/>
    <w:rsid w:val="00720781"/>
    <w:rsid w:val="00720E72"/>
    <w:rsid w:val="00721BE2"/>
    <w:rsid w:val="007220DB"/>
    <w:rsid w:val="0073276A"/>
    <w:rsid w:val="007403E0"/>
    <w:rsid w:val="00742F72"/>
    <w:rsid w:val="00745A88"/>
    <w:rsid w:val="007513F8"/>
    <w:rsid w:val="00752DDB"/>
    <w:rsid w:val="00755357"/>
    <w:rsid w:val="007574D7"/>
    <w:rsid w:val="00762DA2"/>
    <w:rsid w:val="00765DE4"/>
    <w:rsid w:val="00770D3F"/>
    <w:rsid w:val="00774479"/>
    <w:rsid w:val="00774A39"/>
    <w:rsid w:val="00780792"/>
    <w:rsid w:val="007851A0"/>
    <w:rsid w:val="00790032"/>
    <w:rsid w:val="00793DCD"/>
    <w:rsid w:val="00796320"/>
    <w:rsid w:val="00797B91"/>
    <w:rsid w:val="00797EB0"/>
    <w:rsid w:val="007A2588"/>
    <w:rsid w:val="007A545B"/>
    <w:rsid w:val="007A619B"/>
    <w:rsid w:val="007C4274"/>
    <w:rsid w:val="007D19A5"/>
    <w:rsid w:val="007D5B52"/>
    <w:rsid w:val="007D7179"/>
    <w:rsid w:val="007E2C08"/>
    <w:rsid w:val="007E6023"/>
    <w:rsid w:val="007E72C1"/>
    <w:rsid w:val="007F157D"/>
    <w:rsid w:val="007F5AF9"/>
    <w:rsid w:val="007F7F89"/>
    <w:rsid w:val="00802AE1"/>
    <w:rsid w:val="00804A18"/>
    <w:rsid w:val="00805C77"/>
    <w:rsid w:val="00810DD5"/>
    <w:rsid w:val="008316F9"/>
    <w:rsid w:val="0083304D"/>
    <w:rsid w:val="0083476D"/>
    <w:rsid w:val="008415B9"/>
    <w:rsid w:val="008507BD"/>
    <w:rsid w:val="0085463A"/>
    <w:rsid w:val="00875161"/>
    <w:rsid w:val="008753A8"/>
    <w:rsid w:val="00876C90"/>
    <w:rsid w:val="0088134E"/>
    <w:rsid w:val="0088562C"/>
    <w:rsid w:val="00896688"/>
    <w:rsid w:val="00897818"/>
    <w:rsid w:val="008A08FC"/>
    <w:rsid w:val="008A7F03"/>
    <w:rsid w:val="008B58F5"/>
    <w:rsid w:val="008B6200"/>
    <w:rsid w:val="008B7D71"/>
    <w:rsid w:val="008C37B3"/>
    <w:rsid w:val="008C6E07"/>
    <w:rsid w:val="008D2690"/>
    <w:rsid w:val="008D2F98"/>
    <w:rsid w:val="008D5DEA"/>
    <w:rsid w:val="008E5B05"/>
    <w:rsid w:val="008E5E52"/>
    <w:rsid w:val="008F1555"/>
    <w:rsid w:val="008F5E65"/>
    <w:rsid w:val="008F6C1F"/>
    <w:rsid w:val="008F7BCD"/>
    <w:rsid w:val="00900F7B"/>
    <w:rsid w:val="00902833"/>
    <w:rsid w:val="009029EC"/>
    <w:rsid w:val="009045E4"/>
    <w:rsid w:val="00913C31"/>
    <w:rsid w:val="00914FDE"/>
    <w:rsid w:val="0091727D"/>
    <w:rsid w:val="00943CC0"/>
    <w:rsid w:val="00944024"/>
    <w:rsid w:val="00945EAC"/>
    <w:rsid w:val="00947841"/>
    <w:rsid w:val="009520B2"/>
    <w:rsid w:val="00952533"/>
    <w:rsid w:val="00964F31"/>
    <w:rsid w:val="00970719"/>
    <w:rsid w:val="009803FC"/>
    <w:rsid w:val="00986AF2"/>
    <w:rsid w:val="00993F1E"/>
    <w:rsid w:val="00994333"/>
    <w:rsid w:val="00997823"/>
    <w:rsid w:val="009A2B51"/>
    <w:rsid w:val="009B01AE"/>
    <w:rsid w:val="009B2135"/>
    <w:rsid w:val="009C297F"/>
    <w:rsid w:val="009C5D36"/>
    <w:rsid w:val="009D4B9C"/>
    <w:rsid w:val="009E1959"/>
    <w:rsid w:val="009E2500"/>
    <w:rsid w:val="009E4936"/>
    <w:rsid w:val="009F2F16"/>
    <w:rsid w:val="009F671B"/>
    <w:rsid w:val="009F7B69"/>
    <w:rsid w:val="00A164FD"/>
    <w:rsid w:val="00A16EBE"/>
    <w:rsid w:val="00A2007E"/>
    <w:rsid w:val="00A32A6E"/>
    <w:rsid w:val="00A3394D"/>
    <w:rsid w:val="00A54135"/>
    <w:rsid w:val="00A54C37"/>
    <w:rsid w:val="00A56880"/>
    <w:rsid w:val="00A57944"/>
    <w:rsid w:val="00A57B35"/>
    <w:rsid w:val="00A622B0"/>
    <w:rsid w:val="00A64BE8"/>
    <w:rsid w:val="00A67450"/>
    <w:rsid w:val="00A753FE"/>
    <w:rsid w:val="00A84E22"/>
    <w:rsid w:val="00A90069"/>
    <w:rsid w:val="00A93A50"/>
    <w:rsid w:val="00AA015B"/>
    <w:rsid w:val="00AA096B"/>
    <w:rsid w:val="00AA1575"/>
    <w:rsid w:val="00AA3667"/>
    <w:rsid w:val="00AB1E99"/>
    <w:rsid w:val="00AB6D14"/>
    <w:rsid w:val="00AC17A5"/>
    <w:rsid w:val="00AC3BF6"/>
    <w:rsid w:val="00AE1024"/>
    <w:rsid w:val="00AE3C8A"/>
    <w:rsid w:val="00AE626A"/>
    <w:rsid w:val="00AE64FD"/>
    <w:rsid w:val="00AE65A1"/>
    <w:rsid w:val="00AE7850"/>
    <w:rsid w:val="00AF0063"/>
    <w:rsid w:val="00AF382F"/>
    <w:rsid w:val="00B015D0"/>
    <w:rsid w:val="00B03B08"/>
    <w:rsid w:val="00B10EC6"/>
    <w:rsid w:val="00B12B65"/>
    <w:rsid w:val="00B20C96"/>
    <w:rsid w:val="00B22807"/>
    <w:rsid w:val="00B25363"/>
    <w:rsid w:val="00B27679"/>
    <w:rsid w:val="00B33697"/>
    <w:rsid w:val="00B3535A"/>
    <w:rsid w:val="00B36C94"/>
    <w:rsid w:val="00B47640"/>
    <w:rsid w:val="00B61835"/>
    <w:rsid w:val="00B619AD"/>
    <w:rsid w:val="00B73763"/>
    <w:rsid w:val="00B82D1B"/>
    <w:rsid w:val="00B877BE"/>
    <w:rsid w:val="00B95C95"/>
    <w:rsid w:val="00B97870"/>
    <w:rsid w:val="00BA045A"/>
    <w:rsid w:val="00BA12CA"/>
    <w:rsid w:val="00BA7B89"/>
    <w:rsid w:val="00BB1CAF"/>
    <w:rsid w:val="00BB25D7"/>
    <w:rsid w:val="00BB3D0C"/>
    <w:rsid w:val="00BB5101"/>
    <w:rsid w:val="00BB7C9D"/>
    <w:rsid w:val="00BC04AE"/>
    <w:rsid w:val="00BC2A0C"/>
    <w:rsid w:val="00BC2E08"/>
    <w:rsid w:val="00BC4E7D"/>
    <w:rsid w:val="00BD056B"/>
    <w:rsid w:val="00BD64B2"/>
    <w:rsid w:val="00BD6FFE"/>
    <w:rsid w:val="00BF022C"/>
    <w:rsid w:val="00BF56EF"/>
    <w:rsid w:val="00C03078"/>
    <w:rsid w:val="00C15A5A"/>
    <w:rsid w:val="00C20E81"/>
    <w:rsid w:val="00C33C4D"/>
    <w:rsid w:val="00C37947"/>
    <w:rsid w:val="00C42793"/>
    <w:rsid w:val="00C515B8"/>
    <w:rsid w:val="00C5242A"/>
    <w:rsid w:val="00C529F7"/>
    <w:rsid w:val="00C61A22"/>
    <w:rsid w:val="00C63297"/>
    <w:rsid w:val="00C67484"/>
    <w:rsid w:val="00C808EF"/>
    <w:rsid w:val="00C832C5"/>
    <w:rsid w:val="00C839F1"/>
    <w:rsid w:val="00C90DF4"/>
    <w:rsid w:val="00C93490"/>
    <w:rsid w:val="00C93CC8"/>
    <w:rsid w:val="00C97BF2"/>
    <w:rsid w:val="00CB19D6"/>
    <w:rsid w:val="00CB4087"/>
    <w:rsid w:val="00CC0246"/>
    <w:rsid w:val="00CD3B1B"/>
    <w:rsid w:val="00CD5491"/>
    <w:rsid w:val="00CD7BBF"/>
    <w:rsid w:val="00CE5DFC"/>
    <w:rsid w:val="00CF291A"/>
    <w:rsid w:val="00CF521C"/>
    <w:rsid w:val="00D07C81"/>
    <w:rsid w:val="00D127F6"/>
    <w:rsid w:val="00D13F45"/>
    <w:rsid w:val="00D14744"/>
    <w:rsid w:val="00D24A1F"/>
    <w:rsid w:val="00D25369"/>
    <w:rsid w:val="00D32EA4"/>
    <w:rsid w:val="00D33791"/>
    <w:rsid w:val="00D35A01"/>
    <w:rsid w:val="00D403FB"/>
    <w:rsid w:val="00D404C1"/>
    <w:rsid w:val="00D50443"/>
    <w:rsid w:val="00D568E8"/>
    <w:rsid w:val="00D65D6C"/>
    <w:rsid w:val="00D71C40"/>
    <w:rsid w:val="00D73246"/>
    <w:rsid w:val="00D84CF6"/>
    <w:rsid w:val="00D86070"/>
    <w:rsid w:val="00D90A1D"/>
    <w:rsid w:val="00D91D19"/>
    <w:rsid w:val="00D96FDB"/>
    <w:rsid w:val="00D97E1C"/>
    <w:rsid w:val="00DA00C5"/>
    <w:rsid w:val="00DA01E4"/>
    <w:rsid w:val="00DA1799"/>
    <w:rsid w:val="00DA5514"/>
    <w:rsid w:val="00DA729F"/>
    <w:rsid w:val="00DB4C51"/>
    <w:rsid w:val="00DE6507"/>
    <w:rsid w:val="00DE77CC"/>
    <w:rsid w:val="00DF44EA"/>
    <w:rsid w:val="00DF46B1"/>
    <w:rsid w:val="00E16792"/>
    <w:rsid w:val="00E20A74"/>
    <w:rsid w:val="00E25DDB"/>
    <w:rsid w:val="00E2649F"/>
    <w:rsid w:val="00E30A77"/>
    <w:rsid w:val="00E32B91"/>
    <w:rsid w:val="00E36529"/>
    <w:rsid w:val="00E36B9A"/>
    <w:rsid w:val="00E41E5C"/>
    <w:rsid w:val="00E429F1"/>
    <w:rsid w:val="00E43054"/>
    <w:rsid w:val="00E466BD"/>
    <w:rsid w:val="00E53CEE"/>
    <w:rsid w:val="00E64FE3"/>
    <w:rsid w:val="00E65AF1"/>
    <w:rsid w:val="00E709A1"/>
    <w:rsid w:val="00E7171B"/>
    <w:rsid w:val="00E7398E"/>
    <w:rsid w:val="00E91F97"/>
    <w:rsid w:val="00E937C0"/>
    <w:rsid w:val="00E94D47"/>
    <w:rsid w:val="00E95875"/>
    <w:rsid w:val="00EA39A4"/>
    <w:rsid w:val="00EB082F"/>
    <w:rsid w:val="00EB0B91"/>
    <w:rsid w:val="00EB2D9A"/>
    <w:rsid w:val="00EB2E82"/>
    <w:rsid w:val="00EB45CF"/>
    <w:rsid w:val="00EC0D53"/>
    <w:rsid w:val="00EC7078"/>
    <w:rsid w:val="00ED2FBB"/>
    <w:rsid w:val="00ED3736"/>
    <w:rsid w:val="00ED63EC"/>
    <w:rsid w:val="00EE12FE"/>
    <w:rsid w:val="00EE3134"/>
    <w:rsid w:val="00EE39A6"/>
    <w:rsid w:val="00EE4E37"/>
    <w:rsid w:val="00EE6798"/>
    <w:rsid w:val="00EF2CE0"/>
    <w:rsid w:val="00EF4FCE"/>
    <w:rsid w:val="00EF78E6"/>
    <w:rsid w:val="00EF7AAC"/>
    <w:rsid w:val="00F01E39"/>
    <w:rsid w:val="00F02A0C"/>
    <w:rsid w:val="00F034F0"/>
    <w:rsid w:val="00F06384"/>
    <w:rsid w:val="00F074DF"/>
    <w:rsid w:val="00F1086D"/>
    <w:rsid w:val="00F130B5"/>
    <w:rsid w:val="00F20849"/>
    <w:rsid w:val="00F20A54"/>
    <w:rsid w:val="00F3050D"/>
    <w:rsid w:val="00F428FB"/>
    <w:rsid w:val="00F56F11"/>
    <w:rsid w:val="00F62947"/>
    <w:rsid w:val="00F76E20"/>
    <w:rsid w:val="00F81A81"/>
    <w:rsid w:val="00F8457C"/>
    <w:rsid w:val="00F8635F"/>
    <w:rsid w:val="00F906C8"/>
    <w:rsid w:val="00F90E76"/>
    <w:rsid w:val="00F96B21"/>
    <w:rsid w:val="00FA00FD"/>
    <w:rsid w:val="00FB0BEE"/>
    <w:rsid w:val="00FC25D9"/>
    <w:rsid w:val="00FC3E25"/>
    <w:rsid w:val="00FC7775"/>
    <w:rsid w:val="00FD02E2"/>
    <w:rsid w:val="00FD04E4"/>
    <w:rsid w:val="00FD4736"/>
    <w:rsid w:val="00FD7914"/>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CF6106-214F-4DD2-B57F-6BD6FCCAF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CB4087"/>
    <w:pPr>
      <w:ind w:left="720"/>
      <w:contextualSpacing/>
    </w:pPr>
  </w:style>
  <w:style w:type="character" w:customStyle="1" w:styleId="org">
    <w:name w:val="org"/>
    <w:rsid w:val="00E16792"/>
  </w:style>
  <w:style w:type="character" w:styleId="Hyperlink">
    <w:name w:val="Hyperlink"/>
    <w:rsid w:val="00E167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577523943">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Elsevier-Health-Scienc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D2EB6-AE79-4673-BA5C-5F18B152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8</Pages>
  <Words>3972</Words>
  <Characters>22644</Characters>
  <Application>Microsoft Office Word</Application>
  <DocSecurity>0</DocSecurity>
  <Lines>188</Lines>
  <Paragraphs>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Windows User</cp:lastModifiedBy>
  <cp:revision>202</cp:revision>
  <cp:lastPrinted>2018-10-01T09:15:00Z</cp:lastPrinted>
  <dcterms:created xsi:type="dcterms:W3CDTF">2017-10-31T18:14:00Z</dcterms:created>
  <dcterms:modified xsi:type="dcterms:W3CDTF">2018-10-17T08:53:00Z</dcterms:modified>
</cp:coreProperties>
</file>